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F2FC7" w14:textId="3BE2AD8C" w:rsidR="00B536BA" w:rsidRDefault="00B536BA" w:rsidP="00B536BA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46DB99B" wp14:editId="5BA290EA">
            <wp:simplePos x="0" y="0"/>
            <wp:positionH relativeFrom="column">
              <wp:posOffset>-886460</wp:posOffset>
            </wp:positionH>
            <wp:positionV relativeFrom="paragraph">
              <wp:posOffset>765493</wp:posOffset>
            </wp:positionV>
            <wp:extent cx="7543800" cy="7543800"/>
            <wp:effectExtent l="0" t="0" r="3175" b="317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5F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6A824FED" wp14:editId="60D7DE8A">
                <wp:simplePos x="0" y="0"/>
                <wp:positionH relativeFrom="column">
                  <wp:posOffset>2078932</wp:posOffset>
                </wp:positionH>
                <wp:positionV relativeFrom="page">
                  <wp:posOffset>706582</wp:posOffset>
                </wp:positionV>
                <wp:extent cx="4053600" cy="367200"/>
                <wp:effectExtent l="0" t="0" r="0" b="0"/>
                <wp:wrapNone/>
                <wp:docPr id="28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3600" cy="36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DC4BC" w14:textId="77777777" w:rsidR="00B536BA" w:rsidRPr="00041F23" w:rsidRDefault="00B536BA" w:rsidP="00B536B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824FED" id="_x0000_t202" coordsize="21600,21600" o:spt="202" path="m,l,21600r21600,l21600,xe">
                <v:stroke joinstyle="miter"/>
                <v:path gradientshapeok="t" o:connecttype="rect"/>
              </v:shapetype>
              <v:shape id="Szövegdoboz 1" o:spid="_x0000_s1026" type="#_x0000_t202" style="position:absolute;margin-left:163.7pt;margin-top:55.65pt;width:319.2pt;height:2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" filled="f" stroked="f">
                <v:textbox>
                  <w:txbxContent>
                    <w:p w14:paraId="35CDC4BC" w14:textId="77777777" w:rsidR="00B536BA" w:rsidRPr="00041F23" w:rsidRDefault="00B536BA" w:rsidP="00B536B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tab/>
      </w:r>
    </w:p>
    <w:p w14:paraId="06738677" w14:textId="36329936" w:rsidR="00B10294" w:rsidRPr="00B10294" w:rsidRDefault="00EC05AB" w:rsidP="00D86928">
      <w:pPr>
        <w:sectPr w:rsidR="00B10294" w:rsidRPr="00B10294" w:rsidSect="00B536BA">
          <w:headerReference w:type="default" r:id="rId9"/>
          <w:headerReference w:type="first" r:id="rId10"/>
          <w:footerReference w:type="first" r:id="rId11"/>
          <w:pgSz w:w="11906" w:h="16838" w:code="9"/>
          <w:pgMar w:top="2326" w:right="1417" w:bottom="1417" w:left="1417" w:header="720" w:footer="624" w:gutter="0"/>
          <w:cols w:space="708"/>
          <w:docGrid w:linePitch="360"/>
        </w:sectPr>
      </w:pPr>
      <w:r w:rsidRPr="00EC05A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4E2C6AA8" wp14:editId="43783F95">
                <wp:simplePos x="0" y="0"/>
                <wp:positionH relativeFrom="column">
                  <wp:posOffset>0</wp:posOffset>
                </wp:positionH>
                <wp:positionV relativeFrom="page">
                  <wp:posOffset>1471295</wp:posOffset>
                </wp:positionV>
                <wp:extent cx="2928620" cy="490855"/>
                <wp:effectExtent l="0" t="0" r="5080" b="4445"/>
                <wp:wrapNone/>
                <wp:docPr id="32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862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79457" w14:textId="33803F29" w:rsidR="00DB036C" w:rsidRPr="00782940" w:rsidRDefault="00DB036C" w:rsidP="00DB036C">
                            <w:pPr>
                              <w:pStyle w:val="Standfirst"/>
                              <w:spacing w:line="240" w:lineRule="auto"/>
                            </w:pPr>
                            <w:r w:rsidRPr="00782940">
                              <w:t>Specific objective</w:t>
                            </w:r>
                            <w:r w:rsidR="00F40954">
                              <w:t xml:space="preserve"> 1</w:t>
                            </w:r>
                            <w:r w:rsidR="00971CBA">
                              <w:t>.</w:t>
                            </w:r>
                            <w:r w:rsidR="00021DDF">
                              <w:t>1</w:t>
                            </w:r>
                            <w:r w:rsidRPr="00782940">
                              <w:br/>
                              <w:t>Factsheet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C6AA8" id="Szövegdoboz 4" o:spid="_x0000_s1027" type="#_x0000_t202" style="position:absolute;margin-left:0;margin-top:115.85pt;width:230.6pt;height:38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" filled="f" stroked="f">
                <v:textbox inset="0,0,0,0">
                  <w:txbxContent>
                    <w:p w14:paraId="13E79457" w14:textId="33803F29" w:rsidR="00DB036C" w:rsidRPr="00782940" w:rsidRDefault="00DB036C" w:rsidP="00DB036C">
                      <w:pPr>
                        <w:pStyle w:val="Standfirst"/>
                        <w:spacing w:line="240" w:lineRule="auto"/>
                      </w:pPr>
                      <w:r w:rsidRPr="00782940">
                        <w:t>Specific objective</w:t>
                      </w:r>
                      <w:r w:rsidR="00F40954">
                        <w:t xml:space="preserve"> 1</w:t>
                      </w:r>
                      <w:r w:rsidR="00971CBA">
                        <w:t>.</w:t>
                      </w:r>
                      <w:r w:rsidR="00021DDF">
                        <w:t>1</w:t>
                      </w:r>
                      <w:r w:rsidRPr="00782940">
                        <w:br/>
                        <w:t>Factsheet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2014C6D5" w14:textId="73A693EC" w:rsidR="00B92C8B" w:rsidRPr="00B10294" w:rsidRDefault="00B92C8B" w:rsidP="00D86928"/>
    <w:p w14:paraId="67AD07EE" w14:textId="6E77C269" w:rsidR="00C4610A" w:rsidRPr="00C4447D" w:rsidRDefault="00C4610A" w:rsidP="00EC05AB">
      <w:pPr>
        <w:pStyle w:val="Heading1"/>
      </w:pPr>
      <w:r w:rsidRPr="00C4447D">
        <w:t xml:space="preserve">Priority </w:t>
      </w:r>
      <w:r w:rsidR="00F40954">
        <w:t>1</w:t>
      </w:r>
      <w:r w:rsidRPr="00C4447D">
        <w:t xml:space="preserve"> </w:t>
      </w:r>
      <w:r w:rsidR="00D86928" w:rsidRPr="00C4447D">
        <w:t>–</w:t>
      </w:r>
      <w:r w:rsidRPr="00C4447D">
        <w:t xml:space="preserve"> A </w:t>
      </w:r>
      <w:r w:rsidR="00F40954">
        <w:t>smarter Danube Region</w:t>
      </w:r>
    </w:p>
    <w:p w14:paraId="5D08D4C8" w14:textId="1B7D540C" w:rsidR="00D14735" w:rsidRPr="00854B9F" w:rsidRDefault="00C4610A" w:rsidP="00EC05AB">
      <w:pPr>
        <w:pStyle w:val="Heading2"/>
      </w:pPr>
      <w:r w:rsidRPr="00854B9F">
        <w:t xml:space="preserve">Specific objective </w:t>
      </w:r>
      <w:r w:rsidR="00F40954">
        <w:t>1</w:t>
      </w:r>
      <w:r w:rsidRPr="00854B9F">
        <w:t>.</w:t>
      </w:r>
      <w:r w:rsidR="00D9370C">
        <w:t>1</w:t>
      </w:r>
    </w:p>
    <w:p w14:paraId="7613C3F4" w14:textId="70E8C92F" w:rsidR="00F40954" w:rsidRPr="00AD5A0D" w:rsidRDefault="00F40954" w:rsidP="00AD5A0D">
      <w:pPr>
        <w:pStyle w:val="Standfirst"/>
        <w:rPr>
          <w:noProof/>
          <w:lang w:eastAsia="de-AT"/>
        </w:rPr>
      </w:pPr>
      <w:r w:rsidRPr="00347095">
        <w:rPr>
          <w:noProof/>
          <w:lang w:eastAsia="de-AT"/>
        </w:rPr>
        <w:t>Developing and enhancing research and innovation capacities and the uptake of advanced technologies</w:t>
      </w:r>
    </w:p>
    <w:tbl>
      <w:tblPr>
        <w:tblW w:w="9212" w:type="dxa"/>
        <w:tblLayout w:type="fixed"/>
        <w:tblLook w:val="0400" w:firstRow="0" w:lastRow="0" w:firstColumn="0" w:lastColumn="0" w:noHBand="0" w:noVBand="1"/>
      </w:tblPr>
      <w:tblGrid>
        <w:gridCol w:w="9212"/>
      </w:tblGrid>
      <w:tr w:rsidR="00F40954" w:rsidRPr="00B10294" w14:paraId="6D6745B5" w14:textId="77777777" w:rsidTr="00295255">
        <w:tc>
          <w:tcPr>
            <w:tcW w:w="9212" w:type="dxa"/>
            <w:shd w:val="clear" w:color="auto" w:fill="auto"/>
          </w:tcPr>
          <w:p w14:paraId="6F515509" w14:textId="77777777" w:rsidR="00F40954" w:rsidRPr="00F00372" w:rsidRDefault="00F40954" w:rsidP="00F40954">
            <w:pPr>
              <w:pStyle w:val="Heading3"/>
            </w:pPr>
            <w:r w:rsidRPr="00F00372">
              <w:t>Background</w:t>
            </w:r>
          </w:p>
          <w:p w14:paraId="1E381B9B" w14:textId="0CAE5EFC" w:rsidR="00F40954" w:rsidRPr="00F00372" w:rsidRDefault="00F40954" w:rsidP="006A777A">
            <w:r w:rsidRPr="00F00372">
              <w:t xml:space="preserve">Danube Region is characterised by large competitiveness gaps between the old, the new Member States and the non-EU countries, including their status within the regional innovation ecosystem. There is a low share of technology and knowledge-intensive activities. The RDI activities are overly concentrated within the western regions or the major urban hubs, including capital cities or university towns. Current scientific and technological transnational </w:t>
            </w:r>
            <w:r w:rsidRPr="006D414F">
              <w:t xml:space="preserve">cooperation </w:t>
            </w:r>
            <w:r w:rsidR="006D414F" w:rsidRPr="006D414F">
              <w:t>is</w:t>
            </w:r>
            <w:r w:rsidRPr="00F00372">
              <w:t xml:space="preserve"> hindered by different levels of knowledge transfers and innovations capacities. In addition, the spatially and structurally fragmented human resources and financial expenditures for innovation keep the transnational ecosystem badly functioning.</w:t>
            </w:r>
          </w:p>
          <w:p w14:paraId="6987BAFC" w14:textId="77777777" w:rsidR="00F40954" w:rsidRPr="00F00372" w:rsidRDefault="00F40954" w:rsidP="00F40954">
            <w:pPr>
              <w:pStyle w:val="Heading3"/>
            </w:pPr>
            <w:r w:rsidRPr="00F00372">
              <w:t>Focus</w:t>
            </w:r>
          </w:p>
          <w:p w14:paraId="171D3FCC" w14:textId="187EA412" w:rsidR="00F40954" w:rsidRPr="00F00372" w:rsidRDefault="00F40954" w:rsidP="006A777A">
            <w:r w:rsidRPr="00F00372">
              <w:t xml:space="preserve">With Specific Objective 1.1 the DTP addresses a niche in which transnational cooperation can play a key-role to complement national and regional mainstream with innovative and coordinated policy, planning and pilot tested led delivery. By involving ERDF/NDICI/IPA countries to projects often from different levels in innovation standing, innovation chain around the </w:t>
            </w:r>
            <w:r w:rsidRPr="006D414F">
              <w:t xml:space="preserve">Danube </w:t>
            </w:r>
            <w:r w:rsidR="006D414F" w:rsidRPr="006D414F">
              <w:t>R</w:t>
            </w:r>
            <w:r w:rsidRPr="006D414F">
              <w:t>egion can</w:t>
            </w:r>
            <w:r w:rsidRPr="00F00372">
              <w:t xml:space="preserve"> be connected while not focusing on the research and development side, but linking it with</w:t>
            </w:r>
            <w:r w:rsidR="006A777A">
              <w:t xml:space="preserve"> the</w:t>
            </w:r>
            <w:r w:rsidRPr="00F00372">
              <w:t xml:space="preserve"> user region wide.  The focuses shall be the followings:</w:t>
            </w:r>
          </w:p>
          <w:p w14:paraId="58253E50" w14:textId="503B8502" w:rsidR="00F40954" w:rsidRPr="006A777A" w:rsidRDefault="00F40954" w:rsidP="006A777A">
            <w:pPr>
              <w:pStyle w:val="ListParagraph"/>
            </w:pPr>
            <w:r w:rsidRPr="006A777A">
              <w:t>RDI related transnational policies and processes for closing innovation gaps and towards the uptake of innovation and advanced technologies e.</w:t>
            </w:r>
            <w:r w:rsidR="006A777A">
              <w:t xml:space="preserve"> </w:t>
            </w:r>
            <w:r w:rsidRPr="006A777A">
              <w:t>g. nanotechnologies, advanced materials, advanced manufacturing and processing (production technologies) and biotechnology.</w:t>
            </w:r>
          </w:p>
          <w:p w14:paraId="27D46EA9" w14:textId="77777777" w:rsidR="00F40954" w:rsidRPr="006A777A" w:rsidRDefault="00F40954" w:rsidP="006A777A">
            <w:pPr>
              <w:pStyle w:val="ListParagraph"/>
            </w:pPr>
            <w:r w:rsidRPr="006A777A">
              <w:t>Transnational RDI related activities for capacity building along thematic value chains.</w:t>
            </w:r>
          </w:p>
          <w:p w14:paraId="1BA61CF1" w14:textId="77777777" w:rsidR="00F40954" w:rsidRPr="006A777A" w:rsidRDefault="00F40954" w:rsidP="006A777A">
            <w:pPr>
              <w:pStyle w:val="ListParagraph"/>
            </w:pPr>
            <w:r w:rsidRPr="006A777A">
              <w:t xml:space="preserve">Technology transfer and technology uptake towards and from SMEs and improved </w:t>
            </w:r>
            <w:r w:rsidRPr="006A777A">
              <w:lastRenderedPageBreak/>
              <w:t>access to quadruple transnational research and innovation infrastructures with macro-regional significance.</w:t>
            </w:r>
          </w:p>
          <w:p w14:paraId="4EB11155" w14:textId="166A758C" w:rsidR="00F40954" w:rsidRPr="006A777A" w:rsidRDefault="00F40954" w:rsidP="006A777A">
            <w:pPr>
              <w:pStyle w:val="ListParagraph"/>
            </w:pPr>
            <w:r w:rsidRPr="006A777A">
              <w:t>Circular economy policies and processes in specific related domains e.</w:t>
            </w:r>
            <w:r w:rsidR="006A777A">
              <w:t xml:space="preserve"> </w:t>
            </w:r>
            <w:r w:rsidRPr="006A777A">
              <w:t>g. electronics and ICT batteries and vehicles, packaging, plastics, textiles, construction and buildings, food and nutrients.</w:t>
            </w:r>
          </w:p>
          <w:p w14:paraId="79F2C42A" w14:textId="77777777" w:rsidR="00F40954" w:rsidRPr="006A777A" w:rsidRDefault="00F40954" w:rsidP="006A777A">
            <w:pPr>
              <w:pStyle w:val="ListParagraph"/>
            </w:pPr>
            <w:r w:rsidRPr="006A777A">
              <w:t>Developing smart, sustainable and green transport technologies and networks, as well as e-mobility solutions.</w:t>
            </w:r>
          </w:p>
          <w:p w14:paraId="715C7ABD" w14:textId="4E80264E" w:rsidR="00F40954" w:rsidRPr="006A777A" w:rsidRDefault="00F40954" w:rsidP="006A777A">
            <w:pPr>
              <w:pStyle w:val="ListParagraph"/>
            </w:pPr>
            <w:r w:rsidRPr="006A777A">
              <w:t xml:space="preserve">Integration of smart cities and smart regions solutions in the planning, management and </w:t>
            </w:r>
            <w:r w:rsidRPr="006D414F">
              <w:t>development of D</w:t>
            </w:r>
            <w:r w:rsidR="006D414F" w:rsidRPr="006D414F">
              <w:t>anube Region</w:t>
            </w:r>
            <w:r w:rsidRPr="006D414F">
              <w:t xml:space="preserve"> </w:t>
            </w:r>
            <w:r w:rsidR="006D414F" w:rsidRPr="006D414F">
              <w:t>territory</w:t>
            </w:r>
            <w:r w:rsidRPr="006D414F">
              <w:t xml:space="preserve"> and</w:t>
            </w:r>
            <w:r w:rsidRPr="006A777A">
              <w:t xml:space="preserve"> cities.</w:t>
            </w:r>
          </w:p>
          <w:p w14:paraId="03DD8BB1" w14:textId="77777777" w:rsidR="00F40954" w:rsidRPr="00F00372" w:rsidRDefault="00F40954" w:rsidP="00F40954">
            <w:pPr>
              <w:pStyle w:val="Heading3"/>
            </w:pPr>
            <w:r w:rsidRPr="00F00372">
              <w:t>What we finance</w:t>
            </w:r>
          </w:p>
          <w:p w14:paraId="6544AF7C" w14:textId="77777777" w:rsidR="00F40954" w:rsidRPr="00F00372" w:rsidRDefault="00F40954" w:rsidP="006A777A">
            <w:pPr>
              <w:pStyle w:val="ListParagraph"/>
            </w:pPr>
            <w:r w:rsidRPr="00F00372">
              <w:t>Improving transnational cooperation to support joint technology generation, uptake and upscaling in the following fields:</w:t>
            </w:r>
            <w:r w:rsidRPr="00F00372" w:rsidDel="007241B5">
              <w:t xml:space="preserve"> </w:t>
            </w:r>
            <w:r w:rsidRPr="00F00372">
              <w:t xml:space="preserve">nanotechnologies, advanced materials, advanced manufacturing and processing (production technologies) and health industry (establishing joint medicine research clusters/centres, usage of digitalization and artificial intelligence in medicine/health care, analysing big data sets in medicine, biotechnology). </w:t>
            </w:r>
          </w:p>
          <w:p w14:paraId="170D0C01" w14:textId="77777777" w:rsidR="00F40954" w:rsidRPr="00F00372" w:rsidRDefault="00F40954" w:rsidP="006A777A">
            <w:pPr>
              <w:pStyle w:val="ListParagraph"/>
            </w:pPr>
            <w:r w:rsidRPr="00F00372">
              <w:t>Support for transnational uptake of technologies alongside thematic value chains: specialisation in transnational Danube Region clusters for emerging industries, support for a higher level and new forms of collaboration within the quadruple helix to encourage co-inventions and innovation cooperation as well.</w:t>
            </w:r>
          </w:p>
          <w:p w14:paraId="6A9241AD" w14:textId="254A6FC8" w:rsidR="00F40954" w:rsidRPr="00F00372" w:rsidRDefault="00F40954" w:rsidP="006A777A">
            <w:pPr>
              <w:pStyle w:val="ListParagraph"/>
            </w:pPr>
            <w:r w:rsidRPr="00F00372">
              <w:t>Support for transnational circular economy collaboration forms, harmonisation of related policies and uptake of technologies in specific related domains (e.</w:t>
            </w:r>
            <w:r w:rsidR="006A777A">
              <w:t xml:space="preserve"> </w:t>
            </w:r>
            <w:r w:rsidRPr="00F00372">
              <w:t>g. electronics and ICT batteries and vehicles, packaging, plastics, textiles, construction and buildings, food and nutrients</w:t>
            </w:r>
            <w:r w:rsidR="006C0A80" w:rsidRPr="00F00372">
              <w:t>)</w:t>
            </w:r>
            <w:r w:rsidR="006C0A80">
              <w:t>.</w:t>
            </w:r>
            <w:r w:rsidR="006C0A80" w:rsidRPr="00F00372">
              <w:t xml:space="preserve"> </w:t>
            </w:r>
          </w:p>
          <w:p w14:paraId="07EE7659" w14:textId="33AEFF48" w:rsidR="00F40954" w:rsidRPr="00F00372" w:rsidRDefault="00F40954" w:rsidP="006A777A">
            <w:pPr>
              <w:pStyle w:val="ListParagraph"/>
            </w:pPr>
            <w:r w:rsidRPr="00F00372">
              <w:t>Support for technology generation and uptake of related technologies regarding smart, sustainable and green transport technologies and networks, as well as e-mobility solutions in relation to transnational transport networks and transboundary functional urban areas</w:t>
            </w:r>
            <w:r w:rsidR="006C0A80">
              <w:t>.</w:t>
            </w:r>
            <w:r w:rsidR="006C0A80" w:rsidRPr="00F00372">
              <w:t xml:space="preserve"> </w:t>
            </w:r>
          </w:p>
          <w:p w14:paraId="623EE868" w14:textId="77777777" w:rsidR="00F40954" w:rsidRPr="00F00372" w:rsidRDefault="00F40954" w:rsidP="006A777A">
            <w:pPr>
              <w:pStyle w:val="ListParagraph"/>
            </w:pPr>
            <w:r w:rsidRPr="00F00372">
              <w:t>Support for the uptake of advanced technologies in relation to smart infrastructure in Danube Region cities: integration of smart cities and smart regions solutions in the planning, management and development of the Danube Region cities and regions.</w:t>
            </w:r>
          </w:p>
          <w:p w14:paraId="2266C0D7" w14:textId="77777777" w:rsidR="00F40954" w:rsidRPr="00F00372" w:rsidRDefault="00F40954" w:rsidP="006A777A">
            <w:r w:rsidRPr="00F00372">
              <w:t xml:space="preserve">With regard to the EUSDR this Specific Objective is expected to provide direct contributions especially to actions and targets defined under the EUSDR Action Plan for </w:t>
            </w:r>
            <w:r w:rsidRPr="00F00372">
              <w:lastRenderedPageBreak/>
              <w:t>PA7 and PA8.</w:t>
            </w:r>
          </w:p>
          <w:p w14:paraId="5B00B086" w14:textId="77777777" w:rsidR="00F40954" w:rsidRPr="00F00372" w:rsidRDefault="00F40954" w:rsidP="00F40954">
            <w:pPr>
              <w:pStyle w:val="Heading3"/>
            </w:pPr>
            <w:r w:rsidRPr="00F00372">
              <w:t>What we do not finance</w:t>
            </w:r>
          </w:p>
          <w:p w14:paraId="4480FC44" w14:textId="77777777" w:rsidR="00F40954" w:rsidRPr="006A777A" w:rsidRDefault="00F40954" w:rsidP="006A777A">
            <w:pPr>
              <w:pStyle w:val="ListParagraph"/>
            </w:pPr>
            <w:r w:rsidRPr="006A777A">
              <w:t>Projects not being clearly embedded in a territorial scenario.</w:t>
            </w:r>
          </w:p>
          <w:p w14:paraId="235A92A6" w14:textId="77777777" w:rsidR="00F40954" w:rsidRPr="006A777A" w:rsidRDefault="00F40954" w:rsidP="006A777A">
            <w:pPr>
              <w:pStyle w:val="ListParagraph"/>
            </w:pPr>
            <w:r w:rsidRPr="006A777A">
              <w:t>Projects not involving countries of different level of innovation capacities.</w:t>
            </w:r>
          </w:p>
          <w:p w14:paraId="64B8AAE4" w14:textId="77777777" w:rsidR="00F40954" w:rsidRPr="006A777A" w:rsidRDefault="00F40954" w:rsidP="006A777A">
            <w:pPr>
              <w:pStyle w:val="ListParagraph"/>
            </w:pPr>
            <w:r w:rsidRPr="006A777A">
              <w:t xml:space="preserve">Projects with pre-dominant focus on infrastructure. </w:t>
            </w:r>
          </w:p>
          <w:p w14:paraId="1B80DCB3" w14:textId="77777777" w:rsidR="00F40954" w:rsidRPr="006A777A" w:rsidRDefault="00F40954" w:rsidP="006A777A">
            <w:pPr>
              <w:pStyle w:val="ListParagraph"/>
            </w:pPr>
            <w:r w:rsidRPr="006A777A">
              <w:t>Projects with pre-dominant focus on mere technical solution development without ensuring its application by the target users.</w:t>
            </w:r>
          </w:p>
          <w:p w14:paraId="399F79C6" w14:textId="77777777" w:rsidR="00F40954" w:rsidRPr="006A777A" w:rsidRDefault="00F40954" w:rsidP="006A777A">
            <w:pPr>
              <w:pStyle w:val="ListParagraph"/>
            </w:pPr>
            <w:r w:rsidRPr="006A777A">
              <w:t>Projects with pre-dominant focus on research and data collection activities without translating their outcomes into applied solutions and, or policy strategies, plans still within the project.</w:t>
            </w:r>
          </w:p>
          <w:p w14:paraId="360F63FE" w14:textId="77777777" w:rsidR="00F40954" w:rsidRPr="006A777A" w:rsidRDefault="00F40954" w:rsidP="006A777A">
            <w:pPr>
              <w:pStyle w:val="ListParagraph"/>
            </w:pPr>
            <w:r w:rsidRPr="006A777A">
              <w:t>Projects missing a clear focus and potential on closing the innovation gap in the Danube Region.</w:t>
            </w:r>
          </w:p>
          <w:p w14:paraId="077BD08F" w14:textId="77777777" w:rsidR="00F40954" w:rsidRPr="00F00372" w:rsidRDefault="00F40954" w:rsidP="00F40954">
            <w:pPr>
              <w:pStyle w:val="Heading3"/>
            </w:pPr>
            <w:r w:rsidRPr="00F00372">
              <w:t>Whom do we address</w:t>
            </w:r>
          </w:p>
          <w:p w14:paraId="33FCA3CA" w14:textId="77777777" w:rsidR="00F40954" w:rsidRPr="00F40954" w:rsidRDefault="00F40954" w:rsidP="00F40954">
            <w:pPr>
              <w:pStyle w:val="ListParagraph"/>
            </w:pPr>
            <w:r w:rsidRPr="00F40954">
              <w:t>Key stakeholders for a successful transnational project with real impact in the field of</w:t>
            </w:r>
          </w:p>
          <w:p w14:paraId="7E244BCE" w14:textId="357A8AF7" w:rsidR="00F40954" w:rsidRPr="00F40954" w:rsidRDefault="00F40954" w:rsidP="00445BBB">
            <w:pPr>
              <w:pStyle w:val="ListParagraph"/>
              <w:numPr>
                <w:ilvl w:val="0"/>
                <w:numId w:val="3"/>
              </w:numPr>
            </w:pPr>
            <w:r w:rsidRPr="00F40954">
              <w:t>research and innovation</w:t>
            </w:r>
          </w:p>
          <w:p w14:paraId="517D0C5B" w14:textId="77777777" w:rsidR="00F40954" w:rsidRPr="00F40954" w:rsidRDefault="00F40954" w:rsidP="00445BBB">
            <w:pPr>
              <w:pStyle w:val="ListParagraph"/>
              <w:numPr>
                <w:ilvl w:val="0"/>
                <w:numId w:val="3"/>
              </w:numPr>
            </w:pPr>
            <w:r w:rsidRPr="00F40954">
              <w:t>technology transfer</w:t>
            </w:r>
          </w:p>
          <w:p w14:paraId="454FD5E7" w14:textId="77777777" w:rsidR="00F40954" w:rsidRPr="00F40954" w:rsidRDefault="00F40954" w:rsidP="00445BBB">
            <w:pPr>
              <w:pStyle w:val="ListParagraph"/>
              <w:numPr>
                <w:ilvl w:val="0"/>
                <w:numId w:val="3"/>
              </w:numPr>
            </w:pPr>
            <w:r w:rsidRPr="00F40954">
              <w:t>sectoral and regional development</w:t>
            </w:r>
          </w:p>
          <w:p w14:paraId="22CDC667" w14:textId="77777777" w:rsidR="00F40954" w:rsidRPr="00F40954" w:rsidRDefault="00F40954" w:rsidP="00445BBB">
            <w:pPr>
              <w:pStyle w:val="ListParagraph"/>
              <w:numPr>
                <w:ilvl w:val="0"/>
                <w:numId w:val="3"/>
              </w:numPr>
            </w:pPr>
            <w:r w:rsidRPr="00F40954">
              <w:t>research and development</w:t>
            </w:r>
          </w:p>
          <w:p w14:paraId="4B411BD5" w14:textId="77777777" w:rsidR="00F40954" w:rsidRPr="00F40954" w:rsidRDefault="00F40954" w:rsidP="00445BBB">
            <w:pPr>
              <w:pStyle w:val="ListParagraph"/>
              <w:numPr>
                <w:ilvl w:val="0"/>
                <w:numId w:val="3"/>
              </w:numPr>
            </w:pPr>
            <w:r w:rsidRPr="00F40954">
              <w:t>business support</w:t>
            </w:r>
          </w:p>
          <w:p w14:paraId="1BD59FFC" w14:textId="77777777" w:rsidR="00F40954" w:rsidRPr="00F00372" w:rsidRDefault="00F40954" w:rsidP="00445BBB">
            <w:pPr>
              <w:pStyle w:val="ListParagraph"/>
              <w:numPr>
                <w:ilvl w:val="0"/>
                <w:numId w:val="3"/>
              </w:numPr>
            </w:pPr>
            <w:r w:rsidRPr="00F40954">
              <w:t>higher education and training</w:t>
            </w:r>
          </w:p>
        </w:tc>
      </w:tr>
      <w:tr w:rsidR="00F40954" w:rsidRPr="00B10294" w14:paraId="09C6DAF9" w14:textId="77777777" w:rsidTr="00295255">
        <w:tc>
          <w:tcPr>
            <w:tcW w:w="9212" w:type="dxa"/>
            <w:shd w:val="clear" w:color="auto" w:fill="auto"/>
          </w:tcPr>
          <w:p w14:paraId="75A9AFB6" w14:textId="77777777" w:rsidR="00F40954" w:rsidRPr="00F00372" w:rsidRDefault="00F40954" w:rsidP="00F40954">
            <w:pPr>
              <w:pStyle w:val="Heading3"/>
            </w:pPr>
          </w:p>
        </w:tc>
      </w:tr>
    </w:tbl>
    <w:p w14:paraId="0C4832E5" w14:textId="26D49516" w:rsidR="00F21C53" w:rsidRPr="00515823" w:rsidRDefault="00F21C53" w:rsidP="00F40954">
      <w:pPr>
        <w:pStyle w:val="Standfirst"/>
      </w:pPr>
    </w:p>
    <w:sectPr w:rsidR="00F21C53" w:rsidRPr="00515823" w:rsidSect="00782940">
      <w:headerReference w:type="default" r:id="rId12"/>
      <w:footerReference w:type="default" r:id="rId13"/>
      <w:pgSz w:w="11906" w:h="16838"/>
      <w:pgMar w:top="2157" w:right="1418" w:bottom="1418" w:left="1418" w:header="720" w:footer="720" w:gutter="0"/>
      <w:cols w:space="720" w:equalWidth="0">
        <w:col w:w="9406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F0150" w14:textId="77777777" w:rsidR="00982607" w:rsidRDefault="00982607" w:rsidP="00D86928">
      <w:r>
        <w:separator/>
      </w:r>
    </w:p>
  </w:endnote>
  <w:endnote w:type="continuationSeparator" w:id="0">
    <w:p w14:paraId="0D121170" w14:textId="77777777" w:rsidR="00982607" w:rsidRDefault="00982607" w:rsidP="00D86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FF338" w14:textId="77777777" w:rsidR="00B27489" w:rsidRDefault="00B27489" w:rsidP="00D86928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585536" behindDoc="0" locked="0" layoutInCell="1" allowOverlap="1" wp14:anchorId="04A58C7D" wp14:editId="5E0B3AED">
              <wp:simplePos x="0" y="0"/>
              <wp:positionH relativeFrom="column">
                <wp:posOffset>-194945</wp:posOffset>
              </wp:positionH>
              <wp:positionV relativeFrom="paragraph">
                <wp:posOffset>315595</wp:posOffset>
              </wp:positionV>
              <wp:extent cx="4267200" cy="339725"/>
              <wp:effectExtent l="0" t="0" r="0" b="3175"/>
              <wp:wrapNone/>
              <wp:docPr id="13" name="Szövegdoboz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67200" cy="339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289397" w14:textId="77777777" w:rsidR="00B27489" w:rsidRPr="00416B0B" w:rsidRDefault="00B27489" w:rsidP="00D86928">
                          <w:r w:rsidRPr="00416B0B">
                            <w:t>A stream of cooperation</w:t>
                          </w:r>
                        </w:p>
                        <w:p w14:paraId="60B2F39A" w14:textId="77777777" w:rsidR="00B27489" w:rsidRDefault="00B27489" w:rsidP="00D8692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A58C7D" id="_x0000_t202" coordsize="21600,21600" o:spt="202" path="m,l,21600r21600,l21600,xe">
              <v:stroke joinstyle="miter"/>
              <v:path gradientshapeok="t" o:connecttype="rect"/>
            </v:shapetype>
            <v:shape id="Szövegdoboz 13" o:spid="_x0000_s1030" type="#_x0000_t202" style="position:absolute;margin-left:-15.35pt;margin-top:24.85pt;width:336pt;height:26.7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" filled="f" stroked="f">
              <v:textbox>
                <w:txbxContent>
                  <w:p w14:paraId="65289397" w14:textId="77777777" w:rsidR="00B27489" w:rsidRPr="00416B0B" w:rsidRDefault="00B27489" w:rsidP="00D86928">
                    <w:r w:rsidRPr="00416B0B">
                      <w:t>A stream of cooperation</w:t>
                    </w:r>
                  </w:p>
                  <w:p w14:paraId="60B2F39A" w14:textId="77777777" w:rsidR="00B27489" w:rsidRDefault="00B27489" w:rsidP="00D86928"/>
                </w:txbxContent>
              </v:textbox>
            </v:shape>
          </w:pict>
        </mc:Fallback>
      </mc:AlternateContent>
    </w:r>
    <w:r w:rsidRPr="00BC1E72">
      <w:t xml:space="preserve"> </w:t>
    </w:r>
    <w:r w:rsidRPr="00C65A11">
      <w:rPr>
        <w:noProof/>
        <w:lang w:eastAsia="en-GB"/>
      </w:rPr>
      <w:drawing>
        <wp:anchor distT="0" distB="0" distL="114300" distR="114300" simplePos="0" relativeHeight="251828224" behindDoc="1" locked="1" layoutInCell="1" allowOverlap="1" wp14:anchorId="6FE073AE" wp14:editId="10C2D565">
          <wp:simplePos x="0" y="0"/>
          <wp:positionH relativeFrom="column">
            <wp:posOffset>-195580</wp:posOffset>
          </wp:positionH>
          <wp:positionV relativeFrom="page">
            <wp:posOffset>4507865</wp:posOffset>
          </wp:positionV>
          <wp:extent cx="6280785" cy="5615940"/>
          <wp:effectExtent l="0" t="0" r="5715" b="3810"/>
          <wp:wrapNone/>
          <wp:docPr id="25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ymbol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024"/>
                  <a:stretch/>
                </pic:blipFill>
                <pic:spPr bwMode="auto">
                  <a:xfrm>
                    <a:off x="0" y="0"/>
                    <a:ext cx="6280785" cy="56159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EE4E0" w14:textId="77777777" w:rsidR="00B27489" w:rsidRDefault="00B27489" w:rsidP="00D86928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60640" behindDoc="0" locked="1" layoutInCell="1" allowOverlap="1" wp14:anchorId="656E7E67" wp14:editId="172D3155">
              <wp:simplePos x="0" y="0"/>
              <wp:positionH relativeFrom="column">
                <wp:posOffset>5295900</wp:posOffset>
              </wp:positionH>
              <wp:positionV relativeFrom="page">
                <wp:posOffset>10168255</wp:posOffset>
              </wp:positionV>
              <wp:extent cx="415925" cy="245110"/>
              <wp:effectExtent l="0" t="0" r="3175" b="8890"/>
              <wp:wrapNone/>
              <wp:docPr id="4" name="Szövegdoboz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5925" cy="245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964034" w14:textId="136D4A90" w:rsidR="00B27489" w:rsidRPr="00961E28" w:rsidRDefault="00B27489" w:rsidP="00C4447D">
                          <w:pPr>
                            <w:jc w:val="right"/>
                          </w:pPr>
                          <w:r w:rsidRPr="00961E28">
                            <w:fldChar w:fldCharType="begin"/>
                          </w:r>
                          <w:r w:rsidRPr="00961E28">
                            <w:instrText>PAGE   \* MERGEFORMAT</w:instrText>
                          </w:r>
                          <w:r w:rsidRPr="00961E28">
                            <w:fldChar w:fldCharType="separate"/>
                          </w:r>
                          <w:r w:rsidR="00701994">
                            <w:rPr>
                              <w:noProof/>
                            </w:rPr>
                            <w:t>2</w:t>
                          </w:r>
                          <w:r w:rsidRPr="00961E28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6E7E67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17pt;margin-top:800.65pt;width:32.75pt;height:19.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" filled="f" stroked="f">
              <v:textbox inset="0,0,0,0">
                <w:txbxContent>
                  <w:p w14:paraId="7A964034" w14:textId="136D4A90" w:rsidR="00B27489" w:rsidRPr="00961E28" w:rsidRDefault="00B27489" w:rsidP="00C4447D">
                    <w:pPr>
                      <w:jc w:val="right"/>
                    </w:pPr>
                    <w:r w:rsidRPr="00961E28">
                      <w:fldChar w:fldCharType="begin"/>
                    </w:r>
                    <w:r w:rsidRPr="00961E28">
                      <w:instrText>PAGE   \* MERGEFORMAT</w:instrText>
                    </w:r>
                    <w:r w:rsidRPr="00961E28">
                      <w:fldChar w:fldCharType="separate"/>
                    </w:r>
                    <w:r w:rsidR="00701994">
                      <w:rPr>
                        <w:noProof/>
                      </w:rPr>
                      <w:t>2</w:t>
                    </w:r>
                    <w:r w:rsidRPr="00961E28"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58592" behindDoc="0" locked="1" layoutInCell="1" allowOverlap="1" wp14:anchorId="653B6C1F" wp14:editId="6DB29CF9">
              <wp:simplePos x="0" y="0"/>
              <wp:positionH relativeFrom="column">
                <wp:posOffset>-3175</wp:posOffset>
              </wp:positionH>
              <wp:positionV relativeFrom="page">
                <wp:posOffset>10168255</wp:posOffset>
              </wp:positionV>
              <wp:extent cx="4961255" cy="270510"/>
              <wp:effectExtent l="0" t="0" r="4445" b="8890"/>
              <wp:wrapNone/>
              <wp:docPr id="10" name="Szövegdoboz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6125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68AD75B" w14:textId="4A755896" w:rsidR="00B27489" w:rsidRPr="00347095" w:rsidRDefault="00347095" w:rsidP="00D86928">
                          <w:pPr>
                            <w:rPr>
                              <w:lang w:val="sk-SK"/>
                            </w:rPr>
                          </w:pPr>
                          <w:r>
                            <w:rPr>
                              <w:lang w:val="sk-SK"/>
                            </w:rPr>
                            <w:t xml:space="preserve">SO </w:t>
                          </w:r>
                          <w:r w:rsidR="00F40954">
                            <w:rPr>
                              <w:lang w:val="sk-SK"/>
                            </w:rPr>
                            <w:t>1</w:t>
                          </w:r>
                          <w:r w:rsidR="00D9370C">
                            <w:rPr>
                              <w:lang w:val="sk-SK"/>
                            </w:rPr>
                            <w:t>.1</w:t>
                          </w:r>
                          <w:r>
                            <w:rPr>
                              <w:lang w:val="sk-SK"/>
                            </w:rPr>
                            <w:t xml:space="preserve"> Factshee</w:t>
                          </w:r>
                          <w:r w:rsidR="00C4447D">
                            <w:rPr>
                              <w:lang w:val="sk-SK"/>
                            </w:rPr>
                            <w:t>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3B6C1F" id="_x0000_s1035" type="#_x0000_t202" style="position:absolute;margin-left:-.25pt;margin-top:800.65pt;width:390.65pt;height:21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" filled="f" stroked="f">
              <v:textbox inset="0,0,0,0">
                <w:txbxContent>
                  <w:p w14:paraId="768AD75B" w14:textId="4A755896" w:rsidR="00B27489" w:rsidRPr="00347095" w:rsidRDefault="00347095" w:rsidP="00D86928">
                    <w:pPr>
                      <w:rPr>
                        <w:lang w:val="sk-SK"/>
                      </w:rPr>
                    </w:pPr>
                    <w:r>
                      <w:rPr>
                        <w:lang w:val="sk-SK"/>
                      </w:rPr>
                      <w:t xml:space="preserve">SO </w:t>
                    </w:r>
                    <w:r w:rsidR="00F40954">
                      <w:rPr>
                        <w:lang w:val="sk-SK"/>
                      </w:rPr>
                      <w:t>1</w:t>
                    </w:r>
                    <w:r w:rsidR="00D9370C">
                      <w:rPr>
                        <w:lang w:val="sk-SK"/>
                      </w:rPr>
                      <w:t>.1</w:t>
                    </w:r>
                    <w:r>
                      <w:rPr>
                        <w:lang w:val="sk-SK"/>
                      </w:rPr>
                      <w:t xml:space="preserve"> Factshee</w:t>
                    </w:r>
                    <w:r w:rsidR="00C4447D">
                      <w:rPr>
                        <w:lang w:val="sk-SK"/>
                      </w:rPr>
                      <w:t>t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59616" behindDoc="0" locked="1" layoutInCell="1" allowOverlap="1" wp14:anchorId="7BC5B6C8" wp14:editId="337C0BF4">
              <wp:simplePos x="0" y="0"/>
              <wp:positionH relativeFrom="column">
                <wp:posOffset>750</wp:posOffset>
              </wp:positionH>
              <wp:positionV relativeFrom="page">
                <wp:posOffset>10153015</wp:posOffset>
              </wp:positionV>
              <wp:extent cx="5716800" cy="0"/>
              <wp:effectExtent l="0" t="0" r="11430" b="12700"/>
              <wp:wrapNone/>
              <wp:docPr id="21" name="Egyenes összekötő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6800" cy="0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2AB00E5" id="Egyenes összekötő 21" o:spid="_x0000_s1026" style="position:absolute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.05pt,799.45pt" to="450.2pt,799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" strokecolor="#c6d9f1 [671]" strokeweight="1pt">
              <v:stroke joinstyle="miter"/>
              <w10:wrap anchory="page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BE1D3D" w14:textId="77777777" w:rsidR="00982607" w:rsidRDefault="00982607" w:rsidP="00D86928">
      <w:r>
        <w:separator/>
      </w:r>
    </w:p>
  </w:footnote>
  <w:footnote w:type="continuationSeparator" w:id="0">
    <w:p w14:paraId="095E8262" w14:textId="77777777" w:rsidR="00982607" w:rsidRDefault="00982607" w:rsidP="00D869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A4F5F" w14:textId="2894E99E" w:rsidR="00B536BA" w:rsidRDefault="00EC05AB" w:rsidP="00B536BA">
    <w:r w:rsidRPr="00EC05AB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834368" behindDoc="0" locked="1" layoutInCell="1" allowOverlap="1" wp14:anchorId="7313C4C7" wp14:editId="4A53B109">
              <wp:simplePos x="0" y="0"/>
              <wp:positionH relativeFrom="column">
                <wp:posOffset>0</wp:posOffset>
              </wp:positionH>
              <wp:positionV relativeFrom="page">
                <wp:posOffset>514350</wp:posOffset>
              </wp:positionV>
              <wp:extent cx="3686175" cy="558800"/>
              <wp:effectExtent l="0" t="0" r="9525" b="0"/>
              <wp:wrapNone/>
              <wp:docPr id="29" name="Szövegdoboz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86175" cy="55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2EB9FA" w14:textId="3FE3DF54" w:rsidR="00B536BA" w:rsidRPr="00F40954" w:rsidRDefault="00B536BA" w:rsidP="00F40954">
                          <w:pPr>
                            <w:pStyle w:val="HeaderHeading"/>
                            <w:rPr>
                              <w:color w:val="18BAA8"/>
                            </w:rPr>
                          </w:pPr>
                          <w:r w:rsidRPr="00F40954">
                            <w:rPr>
                              <w:color w:val="18BAA8"/>
                            </w:rPr>
                            <w:t>A </w:t>
                          </w:r>
                          <w:r w:rsidR="00F40954" w:rsidRPr="00F40954">
                            <w:rPr>
                              <w:color w:val="18BAA8"/>
                            </w:rPr>
                            <w:t xml:space="preserve">smarter Danube Region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13C4C7" id="_x0000_t202" coordsize="21600,21600" o:spt="202" path="m,l,21600r21600,l21600,xe">
              <v:stroke joinstyle="miter"/>
              <v:path gradientshapeok="t" o:connecttype="rect"/>
            </v:shapetype>
            <v:shape id="Szövegdoboz 10" o:spid="_x0000_s1028" type="#_x0000_t202" style="position:absolute;margin-left:0;margin-top:40.5pt;width:290.25pt;height:44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" filled="f" stroked="f">
              <v:textbox inset="0,0,0,0">
                <w:txbxContent>
                  <w:p w14:paraId="502EB9FA" w14:textId="3FE3DF54" w:rsidR="00B536BA" w:rsidRPr="00F40954" w:rsidRDefault="00B536BA" w:rsidP="00F40954">
                    <w:pPr>
                      <w:pStyle w:val="HeaderHeading"/>
                      <w:rPr>
                        <w:color w:val="18BAA8"/>
                      </w:rPr>
                    </w:pPr>
                    <w:r w:rsidRPr="00F40954">
                      <w:rPr>
                        <w:color w:val="18BAA8"/>
                      </w:rPr>
                      <w:t>A </w:t>
                    </w:r>
                    <w:r w:rsidR="00F40954" w:rsidRPr="00F40954">
                      <w:rPr>
                        <w:color w:val="18BAA8"/>
                      </w:rPr>
                      <w:t xml:space="preserve">smarter Danube Region 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B536BA" w:rsidRPr="00ED5FA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833344" behindDoc="0" locked="1" layoutInCell="1" allowOverlap="1" wp14:anchorId="2BB1FF8F" wp14:editId="73D30D4A">
              <wp:simplePos x="0" y="0"/>
              <wp:positionH relativeFrom="column">
                <wp:posOffset>2078932</wp:posOffset>
              </wp:positionH>
              <wp:positionV relativeFrom="page">
                <wp:posOffset>706582</wp:posOffset>
              </wp:positionV>
              <wp:extent cx="4053600" cy="367200"/>
              <wp:effectExtent l="0" t="0" r="0" b="0"/>
              <wp:wrapNone/>
              <wp:docPr id="31" name="Szövegdoboz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53600" cy="36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A9F371" w14:textId="77777777" w:rsidR="00B536BA" w:rsidRPr="00041F23" w:rsidRDefault="00B536BA" w:rsidP="00B536BA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B1FF8F" id="_x0000_s1029" type="#_x0000_t202" style="position:absolute;margin-left:163.7pt;margin-top:55.65pt;width:319.2pt;height:28.9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" filled="f" stroked="f">
              <v:textbox>
                <w:txbxContent>
                  <w:p w14:paraId="33A9F371" w14:textId="77777777" w:rsidR="00B536BA" w:rsidRPr="00041F23" w:rsidRDefault="00B536BA" w:rsidP="00B536BA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B536BA">
      <w:tab/>
    </w:r>
  </w:p>
  <w:p w14:paraId="7B2D626A" w14:textId="4E2BA0B2" w:rsidR="00B536BA" w:rsidRDefault="00B536BA">
    <w:pPr>
      <w:pStyle w:val="Header"/>
    </w:pPr>
  </w:p>
  <w:p w14:paraId="7AC0AB98" w14:textId="77777777" w:rsidR="00B536BA" w:rsidRDefault="00B536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A484C" w14:textId="77777777" w:rsidR="00B27489" w:rsidRDefault="00B27489" w:rsidP="00D86928">
    <w:r w:rsidRPr="00C30F3B">
      <w:rPr>
        <w:noProof/>
        <w:lang w:eastAsia="en-GB"/>
      </w:rPr>
      <w:drawing>
        <wp:anchor distT="0" distB="0" distL="114300" distR="114300" simplePos="0" relativeHeight="251666432" behindDoc="0" locked="1" layoutInCell="1" allowOverlap="1" wp14:anchorId="0C663E09" wp14:editId="496696DE">
          <wp:simplePos x="0" y="0"/>
          <wp:positionH relativeFrom="column">
            <wp:posOffset>0</wp:posOffset>
          </wp:positionH>
          <wp:positionV relativeFrom="page">
            <wp:posOffset>904240</wp:posOffset>
          </wp:positionV>
          <wp:extent cx="4244340" cy="1238250"/>
          <wp:effectExtent l="0" t="0" r="3810" b="0"/>
          <wp:wrapSquare wrapText="bothSides"/>
          <wp:docPr id="2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4340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0F3B">
      <w:rPr>
        <w:noProof/>
        <w:lang w:eastAsia="en-GB"/>
      </w:rPr>
      <w:drawing>
        <wp:anchor distT="0" distB="0" distL="114300" distR="114300" simplePos="0" relativeHeight="251747328" behindDoc="0" locked="1" layoutInCell="1" allowOverlap="1" wp14:anchorId="7FB693F1" wp14:editId="1A5687D4">
          <wp:simplePos x="0" y="0"/>
          <wp:positionH relativeFrom="column">
            <wp:posOffset>-153035</wp:posOffset>
          </wp:positionH>
          <wp:positionV relativeFrom="page">
            <wp:posOffset>3185160</wp:posOffset>
          </wp:positionV>
          <wp:extent cx="168910" cy="3326130"/>
          <wp:effectExtent l="0" t="0" r="2540" b="7620"/>
          <wp:wrapSquare wrapText="bothSides"/>
          <wp:docPr id="24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r_lin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910" cy="3326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5920E" w14:textId="06F1E5D9" w:rsidR="00B27489" w:rsidRDefault="00EC05AB" w:rsidP="00D86928">
    <w:r w:rsidRPr="00EC05AB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830272" behindDoc="0" locked="1" layoutInCell="1" allowOverlap="1" wp14:anchorId="32AD7E8F" wp14:editId="6088E4FC">
              <wp:simplePos x="0" y="0"/>
              <wp:positionH relativeFrom="column">
                <wp:posOffset>-635</wp:posOffset>
              </wp:positionH>
              <wp:positionV relativeFrom="page">
                <wp:posOffset>514350</wp:posOffset>
              </wp:positionV>
              <wp:extent cx="3028950" cy="558800"/>
              <wp:effectExtent l="0" t="0" r="6350" b="0"/>
              <wp:wrapNone/>
              <wp:docPr id="8" name="Szövegdoboz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28950" cy="55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592AB8" w14:textId="64809B16" w:rsidR="00782940" w:rsidRPr="00F40954" w:rsidRDefault="00782940" w:rsidP="00D9370C">
                          <w:pPr>
                            <w:pStyle w:val="HeaderHeading"/>
                            <w:rPr>
                              <w:color w:val="18BAA8"/>
                            </w:rPr>
                          </w:pPr>
                          <w:r w:rsidRPr="00F40954">
                            <w:rPr>
                              <w:color w:val="18BAA8"/>
                            </w:rPr>
                            <w:t>A </w:t>
                          </w:r>
                          <w:r w:rsidR="00F40954" w:rsidRPr="00F40954">
                            <w:rPr>
                              <w:color w:val="18BAA8"/>
                            </w:rPr>
                            <w:t>smarter Danube Region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AD7E8F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-.05pt;margin-top:40.5pt;width:238.5pt;height:4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" filled="f" stroked="f">
              <v:textbox inset="0,0,0,0">
                <w:txbxContent>
                  <w:p w14:paraId="44592AB8" w14:textId="64809B16" w:rsidR="00782940" w:rsidRPr="00F40954" w:rsidRDefault="00782940" w:rsidP="00D9370C">
                    <w:pPr>
                      <w:pStyle w:val="HeaderHeading"/>
                      <w:rPr>
                        <w:color w:val="18BAA8"/>
                      </w:rPr>
                    </w:pPr>
                    <w:r w:rsidRPr="00F40954">
                      <w:rPr>
                        <w:color w:val="18BAA8"/>
                      </w:rPr>
                      <w:t>A </w:t>
                    </w:r>
                    <w:r w:rsidR="00F40954" w:rsidRPr="00F40954">
                      <w:rPr>
                        <w:color w:val="18BAA8"/>
                      </w:rPr>
                      <w:t>smarter Danube Region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Pr="00EC05AB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831296" behindDoc="0" locked="1" layoutInCell="1" allowOverlap="1" wp14:anchorId="6BFA177F" wp14:editId="07CE0C26">
              <wp:simplePos x="0" y="0"/>
              <wp:positionH relativeFrom="column">
                <wp:posOffset>4190365</wp:posOffset>
              </wp:positionH>
              <wp:positionV relativeFrom="page">
                <wp:posOffset>575945</wp:posOffset>
              </wp:positionV>
              <wp:extent cx="1670685" cy="490855"/>
              <wp:effectExtent l="0" t="0" r="5715" b="4445"/>
              <wp:wrapNone/>
              <wp:docPr id="9" name="Szövegdoboz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0685" cy="490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C8AC70" w14:textId="5849A605" w:rsidR="00782940" w:rsidRPr="00782940" w:rsidRDefault="00782940" w:rsidP="00782940">
                          <w:pPr>
                            <w:pStyle w:val="Standfirst"/>
                            <w:spacing w:line="240" w:lineRule="auto"/>
                            <w:jc w:val="right"/>
                          </w:pPr>
                          <w:r w:rsidRPr="00782940">
                            <w:t xml:space="preserve">Specific objective </w:t>
                          </w:r>
                          <w:r w:rsidR="00F40954">
                            <w:t>1</w:t>
                          </w:r>
                          <w:r w:rsidR="00971CBA">
                            <w:t>.</w:t>
                          </w:r>
                          <w:r w:rsidR="00D9370C">
                            <w:t>1</w:t>
                          </w:r>
                          <w:r w:rsidRPr="00782940">
                            <w:br/>
                            <w:t>Factsheet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FA177F" id="_x0000_s1032" type="#_x0000_t202" style="position:absolute;margin-left:329.95pt;margin-top:45.35pt;width:131.55pt;height:38.6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" filled="f" stroked="f">
              <v:textbox inset="0,0,0,0">
                <w:txbxContent>
                  <w:p w14:paraId="2BC8AC70" w14:textId="5849A605" w:rsidR="00782940" w:rsidRPr="00782940" w:rsidRDefault="00782940" w:rsidP="00782940">
                    <w:pPr>
                      <w:pStyle w:val="Standfirst"/>
                      <w:spacing w:line="240" w:lineRule="auto"/>
                      <w:jc w:val="right"/>
                    </w:pPr>
                    <w:r w:rsidRPr="00782940">
                      <w:t xml:space="preserve">Specific objective </w:t>
                    </w:r>
                    <w:r w:rsidR="00F40954">
                      <w:t>1</w:t>
                    </w:r>
                    <w:r w:rsidR="00971CBA">
                      <w:t>.</w:t>
                    </w:r>
                    <w:r w:rsidR="00D9370C">
                      <w:t>1</w:t>
                    </w:r>
                    <w:r w:rsidRPr="00782940">
                      <w:br/>
                      <w:t>Factsheet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B27489" w:rsidRPr="00ED5FA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56544" behindDoc="0" locked="1" layoutInCell="1" allowOverlap="1" wp14:anchorId="1D814ED9" wp14:editId="5B6EBBC0">
              <wp:simplePos x="0" y="0"/>
              <wp:positionH relativeFrom="column">
                <wp:posOffset>2078932</wp:posOffset>
              </wp:positionH>
              <wp:positionV relativeFrom="page">
                <wp:posOffset>706582</wp:posOffset>
              </wp:positionV>
              <wp:extent cx="4053600" cy="367200"/>
              <wp:effectExtent l="0" t="0" r="0" b="0"/>
              <wp:wrapNone/>
              <wp:docPr id="1" name="Szövegdoboz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53600" cy="36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730781" w14:textId="158BECB5" w:rsidR="00B27489" w:rsidRPr="00041F23" w:rsidRDefault="00B27489" w:rsidP="00D86928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D814ED9" id="_x0000_s1033" type="#_x0000_t202" style="position:absolute;margin-left:163.7pt;margin-top:55.65pt;width:319.2pt;height:28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" filled="f" stroked="f">
              <v:textbox>
                <w:txbxContent>
                  <w:p w14:paraId="24730781" w14:textId="158BECB5" w:rsidR="00B27489" w:rsidRPr="00041F23" w:rsidRDefault="00B27489" w:rsidP="00D86928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4A32C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314C99"/>
    <w:multiLevelType w:val="hybridMultilevel"/>
    <w:tmpl w:val="7B7A7406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ED0D03"/>
    <w:multiLevelType w:val="hybridMultilevel"/>
    <w:tmpl w:val="B05667FC"/>
    <w:lvl w:ilvl="0" w:tplc="7F80D986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activeWritingStyle w:appName="MSWord" w:lang="de-AT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6" w:nlCheck="1" w:checkStyle="0"/>
  <w:activeWritingStyle w:appName="MSWord" w:lang="en-GB" w:vendorID="64" w:dllVersion="4096" w:nlCheck="1" w:checkStyle="0"/>
  <w:activeWritingStyle w:appName="MSWord" w:lang="de-AT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932"/>
    <w:rsid w:val="000079B7"/>
    <w:rsid w:val="00017FE2"/>
    <w:rsid w:val="00021DDF"/>
    <w:rsid w:val="00024C4B"/>
    <w:rsid w:val="00030AA3"/>
    <w:rsid w:val="00035A43"/>
    <w:rsid w:val="00035FD8"/>
    <w:rsid w:val="00036111"/>
    <w:rsid w:val="00041F23"/>
    <w:rsid w:val="00044A0C"/>
    <w:rsid w:val="0005738D"/>
    <w:rsid w:val="000822F8"/>
    <w:rsid w:val="0008386A"/>
    <w:rsid w:val="000856D2"/>
    <w:rsid w:val="00086016"/>
    <w:rsid w:val="00090146"/>
    <w:rsid w:val="000A1F94"/>
    <w:rsid w:val="000A5FDF"/>
    <w:rsid w:val="000B3F04"/>
    <w:rsid w:val="000B74DB"/>
    <w:rsid w:val="000C3F94"/>
    <w:rsid w:val="000C72C6"/>
    <w:rsid w:val="000D210A"/>
    <w:rsid w:val="000D21C7"/>
    <w:rsid w:val="000D7AF4"/>
    <w:rsid w:val="000E0D08"/>
    <w:rsid w:val="000E3EF6"/>
    <w:rsid w:val="000E567E"/>
    <w:rsid w:val="000E66F2"/>
    <w:rsid w:val="000F1D1D"/>
    <w:rsid w:val="000F32B8"/>
    <w:rsid w:val="000F4E58"/>
    <w:rsid w:val="000F72B8"/>
    <w:rsid w:val="000F75E5"/>
    <w:rsid w:val="001021EE"/>
    <w:rsid w:val="00107B23"/>
    <w:rsid w:val="00110E4B"/>
    <w:rsid w:val="00112108"/>
    <w:rsid w:val="0011267F"/>
    <w:rsid w:val="0011304C"/>
    <w:rsid w:val="001252D7"/>
    <w:rsid w:val="001272B3"/>
    <w:rsid w:val="00136FBF"/>
    <w:rsid w:val="001407A2"/>
    <w:rsid w:val="00141541"/>
    <w:rsid w:val="0014221B"/>
    <w:rsid w:val="00145A92"/>
    <w:rsid w:val="0014669C"/>
    <w:rsid w:val="00161572"/>
    <w:rsid w:val="00170577"/>
    <w:rsid w:val="00170CED"/>
    <w:rsid w:val="0017354B"/>
    <w:rsid w:val="001735BD"/>
    <w:rsid w:val="00177FE0"/>
    <w:rsid w:val="0018199B"/>
    <w:rsid w:val="0018322F"/>
    <w:rsid w:val="001A5F32"/>
    <w:rsid w:val="001B1794"/>
    <w:rsid w:val="001B364D"/>
    <w:rsid w:val="001C1067"/>
    <w:rsid w:val="001C5795"/>
    <w:rsid w:val="001C6ACC"/>
    <w:rsid w:val="001D1E44"/>
    <w:rsid w:val="001D3CD7"/>
    <w:rsid w:val="001E302B"/>
    <w:rsid w:val="001E4225"/>
    <w:rsid w:val="001E7E9D"/>
    <w:rsid w:val="001F297C"/>
    <w:rsid w:val="001F379B"/>
    <w:rsid w:val="001F50FE"/>
    <w:rsid w:val="001F6269"/>
    <w:rsid w:val="0020050C"/>
    <w:rsid w:val="002013DE"/>
    <w:rsid w:val="002017A8"/>
    <w:rsid w:val="0020221D"/>
    <w:rsid w:val="002031A7"/>
    <w:rsid w:val="00205BAD"/>
    <w:rsid w:val="00222315"/>
    <w:rsid w:val="0024133F"/>
    <w:rsid w:val="002453FE"/>
    <w:rsid w:val="0025110E"/>
    <w:rsid w:val="00260965"/>
    <w:rsid w:val="00261C3D"/>
    <w:rsid w:val="00267D0B"/>
    <w:rsid w:val="00271D29"/>
    <w:rsid w:val="00274078"/>
    <w:rsid w:val="0027745B"/>
    <w:rsid w:val="002778B4"/>
    <w:rsid w:val="00287D14"/>
    <w:rsid w:val="00295613"/>
    <w:rsid w:val="0029572C"/>
    <w:rsid w:val="002964EB"/>
    <w:rsid w:val="00296D85"/>
    <w:rsid w:val="00297EF7"/>
    <w:rsid w:val="002A0D9D"/>
    <w:rsid w:val="002A2A9D"/>
    <w:rsid w:val="002A2E0B"/>
    <w:rsid w:val="002B2F0B"/>
    <w:rsid w:val="002B34F3"/>
    <w:rsid w:val="002C1316"/>
    <w:rsid w:val="002C2FB8"/>
    <w:rsid w:val="002D47A3"/>
    <w:rsid w:val="002D6EFD"/>
    <w:rsid w:val="002D7C1D"/>
    <w:rsid w:val="002E0621"/>
    <w:rsid w:val="002E2BC7"/>
    <w:rsid w:val="002E3F74"/>
    <w:rsid w:val="002E4988"/>
    <w:rsid w:val="002E590A"/>
    <w:rsid w:val="00304E54"/>
    <w:rsid w:val="00313A43"/>
    <w:rsid w:val="00320C01"/>
    <w:rsid w:val="00327632"/>
    <w:rsid w:val="00335215"/>
    <w:rsid w:val="003455D0"/>
    <w:rsid w:val="003464C9"/>
    <w:rsid w:val="00347095"/>
    <w:rsid w:val="003527BC"/>
    <w:rsid w:val="00352E0E"/>
    <w:rsid w:val="00353507"/>
    <w:rsid w:val="003609E2"/>
    <w:rsid w:val="00363B92"/>
    <w:rsid w:val="00366CB9"/>
    <w:rsid w:val="003878EB"/>
    <w:rsid w:val="003977CC"/>
    <w:rsid w:val="003A340A"/>
    <w:rsid w:val="003B0A9A"/>
    <w:rsid w:val="003B25FE"/>
    <w:rsid w:val="003B3DAD"/>
    <w:rsid w:val="003C0181"/>
    <w:rsid w:val="003C04CF"/>
    <w:rsid w:val="003C0894"/>
    <w:rsid w:val="003C4FB1"/>
    <w:rsid w:val="003C6D02"/>
    <w:rsid w:val="003D0A16"/>
    <w:rsid w:val="003D1C34"/>
    <w:rsid w:val="003F3DCC"/>
    <w:rsid w:val="003F4836"/>
    <w:rsid w:val="004044CE"/>
    <w:rsid w:val="00420EA7"/>
    <w:rsid w:val="0042166C"/>
    <w:rsid w:val="00423730"/>
    <w:rsid w:val="00423C04"/>
    <w:rsid w:val="00427BB1"/>
    <w:rsid w:val="00433D6E"/>
    <w:rsid w:val="00433DBB"/>
    <w:rsid w:val="004350D7"/>
    <w:rsid w:val="00435D3B"/>
    <w:rsid w:val="00437190"/>
    <w:rsid w:val="00445BBB"/>
    <w:rsid w:val="00447686"/>
    <w:rsid w:val="00447FFC"/>
    <w:rsid w:val="00450604"/>
    <w:rsid w:val="00453743"/>
    <w:rsid w:val="00457D7A"/>
    <w:rsid w:val="00457F4B"/>
    <w:rsid w:val="0046271A"/>
    <w:rsid w:val="0046745A"/>
    <w:rsid w:val="00471A2A"/>
    <w:rsid w:val="00473F77"/>
    <w:rsid w:val="00475385"/>
    <w:rsid w:val="00482AEC"/>
    <w:rsid w:val="00486DD9"/>
    <w:rsid w:val="004A32CE"/>
    <w:rsid w:val="004B5686"/>
    <w:rsid w:val="004B6ED7"/>
    <w:rsid w:val="004C3864"/>
    <w:rsid w:val="004C7C29"/>
    <w:rsid w:val="004D4F3F"/>
    <w:rsid w:val="004E2BB4"/>
    <w:rsid w:val="004E4DE6"/>
    <w:rsid w:val="004E6A65"/>
    <w:rsid w:val="004F0B67"/>
    <w:rsid w:val="004F4529"/>
    <w:rsid w:val="004F7FDF"/>
    <w:rsid w:val="00501A98"/>
    <w:rsid w:val="00515823"/>
    <w:rsid w:val="00534172"/>
    <w:rsid w:val="00534EB5"/>
    <w:rsid w:val="00545B1B"/>
    <w:rsid w:val="005514AF"/>
    <w:rsid w:val="005527A6"/>
    <w:rsid w:val="00554580"/>
    <w:rsid w:val="005554B6"/>
    <w:rsid w:val="00564956"/>
    <w:rsid w:val="00564BEB"/>
    <w:rsid w:val="00565594"/>
    <w:rsid w:val="0057014B"/>
    <w:rsid w:val="005708CD"/>
    <w:rsid w:val="00571E8B"/>
    <w:rsid w:val="00572319"/>
    <w:rsid w:val="005727A6"/>
    <w:rsid w:val="005731D0"/>
    <w:rsid w:val="00574BBF"/>
    <w:rsid w:val="00576E4F"/>
    <w:rsid w:val="00582CAC"/>
    <w:rsid w:val="00583BD8"/>
    <w:rsid w:val="00591B7C"/>
    <w:rsid w:val="00597D7A"/>
    <w:rsid w:val="005A7045"/>
    <w:rsid w:val="005B3097"/>
    <w:rsid w:val="005B40CC"/>
    <w:rsid w:val="005B6D20"/>
    <w:rsid w:val="005C04B1"/>
    <w:rsid w:val="005D283D"/>
    <w:rsid w:val="005E105C"/>
    <w:rsid w:val="005E1822"/>
    <w:rsid w:val="005E2A91"/>
    <w:rsid w:val="005F470D"/>
    <w:rsid w:val="005F5183"/>
    <w:rsid w:val="005F5EEB"/>
    <w:rsid w:val="005F74F9"/>
    <w:rsid w:val="00607A4A"/>
    <w:rsid w:val="00607E78"/>
    <w:rsid w:val="00607FE3"/>
    <w:rsid w:val="006114BC"/>
    <w:rsid w:val="0061649E"/>
    <w:rsid w:val="00621B0F"/>
    <w:rsid w:val="00621ECE"/>
    <w:rsid w:val="006220DF"/>
    <w:rsid w:val="00622C47"/>
    <w:rsid w:val="00624772"/>
    <w:rsid w:val="00635C51"/>
    <w:rsid w:val="00636556"/>
    <w:rsid w:val="00636BD9"/>
    <w:rsid w:val="00637828"/>
    <w:rsid w:val="00640E50"/>
    <w:rsid w:val="006410DF"/>
    <w:rsid w:val="00642A01"/>
    <w:rsid w:val="00644376"/>
    <w:rsid w:val="006514B6"/>
    <w:rsid w:val="00660962"/>
    <w:rsid w:val="00661CD7"/>
    <w:rsid w:val="00664559"/>
    <w:rsid w:val="0066574C"/>
    <w:rsid w:val="006679D6"/>
    <w:rsid w:val="00667A32"/>
    <w:rsid w:val="006717B3"/>
    <w:rsid w:val="00681520"/>
    <w:rsid w:val="006846AD"/>
    <w:rsid w:val="00697E6B"/>
    <w:rsid w:val="006A2DC5"/>
    <w:rsid w:val="006A40FB"/>
    <w:rsid w:val="006A59AC"/>
    <w:rsid w:val="006A777A"/>
    <w:rsid w:val="006B0A48"/>
    <w:rsid w:val="006B1228"/>
    <w:rsid w:val="006B3324"/>
    <w:rsid w:val="006C0A80"/>
    <w:rsid w:val="006C1730"/>
    <w:rsid w:val="006C18FF"/>
    <w:rsid w:val="006C23A6"/>
    <w:rsid w:val="006C3F10"/>
    <w:rsid w:val="006C4529"/>
    <w:rsid w:val="006C4816"/>
    <w:rsid w:val="006C5DD9"/>
    <w:rsid w:val="006C61B8"/>
    <w:rsid w:val="006C7B8D"/>
    <w:rsid w:val="006D04CE"/>
    <w:rsid w:val="006D1A8B"/>
    <w:rsid w:val="006D414F"/>
    <w:rsid w:val="006E0638"/>
    <w:rsid w:val="006E2CA3"/>
    <w:rsid w:val="006E5A3B"/>
    <w:rsid w:val="006E674A"/>
    <w:rsid w:val="006F48C1"/>
    <w:rsid w:val="006F54C1"/>
    <w:rsid w:val="006F7F41"/>
    <w:rsid w:val="00701994"/>
    <w:rsid w:val="00702165"/>
    <w:rsid w:val="007051EA"/>
    <w:rsid w:val="007056B8"/>
    <w:rsid w:val="0070718E"/>
    <w:rsid w:val="007112C2"/>
    <w:rsid w:val="00711F2E"/>
    <w:rsid w:val="00720D8F"/>
    <w:rsid w:val="007214E9"/>
    <w:rsid w:val="00732074"/>
    <w:rsid w:val="00734690"/>
    <w:rsid w:val="00737C61"/>
    <w:rsid w:val="00743D09"/>
    <w:rsid w:val="00745D2A"/>
    <w:rsid w:val="007516D0"/>
    <w:rsid w:val="007530DD"/>
    <w:rsid w:val="00753AFA"/>
    <w:rsid w:val="00755C49"/>
    <w:rsid w:val="007563D4"/>
    <w:rsid w:val="00780519"/>
    <w:rsid w:val="007819A4"/>
    <w:rsid w:val="00782940"/>
    <w:rsid w:val="007853F5"/>
    <w:rsid w:val="00785736"/>
    <w:rsid w:val="00793100"/>
    <w:rsid w:val="0079494B"/>
    <w:rsid w:val="0079729A"/>
    <w:rsid w:val="007A2C02"/>
    <w:rsid w:val="007A4EBA"/>
    <w:rsid w:val="007A7B53"/>
    <w:rsid w:val="007B17FA"/>
    <w:rsid w:val="007B2FFE"/>
    <w:rsid w:val="007B3591"/>
    <w:rsid w:val="007C1678"/>
    <w:rsid w:val="007C201A"/>
    <w:rsid w:val="007C39EE"/>
    <w:rsid w:val="007C6904"/>
    <w:rsid w:val="007E571F"/>
    <w:rsid w:val="007E665F"/>
    <w:rsid w:val="007E6BA4"/>
    <w:rsid w:val="007F0076"/>
    <w:rsid w:val="007F26B5"/>
    <w:rsid w:val="007F7C02"/>
    <w:rsid w:val="008006C4"/>
    <w:rsid w:val="00800887"/>
    <w:rsid w:val="00800D75"/>
    <w:rsid w:val="00802F37"/>
    <w:rsid w:val="008039DC"/>
    <w:rsid w:val="00805BE2"/>
    <w:rsid w:val="00811A00"/>
    <w:rsid w:val="00812A0D"/>
    <w:rsid w:val="00814C8B"/>
    <w:rsid w:val="008175D6"/>
    <w:rsid w:val="0082090D"/>
    <w:rsid w:val="00825261"/>
    <w:rsid w:val="00826042"/>
    <w:rsid w:val="00833521"/>
    <w:rsid w:val="00834ABE"/>
    <w:rsid w:val="00835A53"/>
    <w:rsid w:val="00835C9B"/>
    <w:rsid w:val="00842780"/>
    <w:rsid w:val="0084298C"/>
    <w:rsid w:val="008436B8"/>
    <w:rsid w:val="008439A7"/>
    <w:rsid w:val="00854B9F"/>
    <w:rsid w:val="008555F2"/>
    <w:rsid w:val="008567AB"/>
    <w:rsid w:val="00860980"/>
    <w:rsid w:val="00863C96"/>
    <w:rsid w:val="00866738"/>
    <w:rsid w:val="008732DA"/>
    <w:rsid w:val="00880447"/>
    <w:rsid w:val="00884BDF"/>
    <w:rsid w:val="00886006"/>
    <w:rsid w:val="008865C8"/>
    <w:rsid w:val="00891644"/>
    <w:rsid w:val="008A3B8C"/>
    <w:rsid w:val="008D1D85"/>
    <w:rsid w:val="008D5FEE"/>
    <w:rsid w:val="008D6CA3"/>
    <w:rsid w:val="008E126B"/>
    <w:rsid w:val="008E2773"/>
    <w:rsid w:val="008E580F"/>
    <w:rsid w:val="008E5871"/>
    <w:rsid w:val="008F0806"/>
    <w:rsid w:val="008F3C1E"/>
    <w:rsid w:val="008F44E5"/>
    <w:rsid w:val="008F5482"/>
    <w:rsid w:val="008F6860"/>
    <w:rsid w:val="009009FD"/>
    <w:rsid w:val="00904B2A"/>
    <w:rsid w:val="00905265"/>
    <w:rsid w:val="0091099F"/>
    <w:rsid w:val="009123A1"/>
    <w:rsid w:val="0091454B"/>
    <w:rsid w:val="00923404"/>
    <w:rsid w:val="009403F7"/>
    <w:rsid w:val="00945D93"/>
    <w:rsid w:val="00946DEA"/>
    <w:rsid w:val="009503B4"/>
    <w:rsid w:val="00951A5A"/>
    <w:rsid w:val="00952735"/>
    <w:rsid w:val="00952B34"/>
    <w:rsid w:val="00954FE6"/>
    <w:rsid w:val="00956867"/>
    <w:rsid w:val="0095732E"/>
    <w:rsid w:val="0095782D"/>
    <w:rsid w:val="00961E28"/>
    <w:rsid w:val="00962A80"/>
    <w:rsid w:val="00962E80"/>
    <w:rsid w:val="00971CBA"/>
    <w:rsid w:val="00974453"/>
    <w:rsid w:val="00982607"/>
    <w:rsid w:val="00983E84"/>
    <w:rsid w:val="00984B23"/>
    <w:rsid w:val="00990C39"/>
    <w:rsid w:val="00992323"/>
    <w:rsid w:val="00996D99"/>
    <w:rsid w:val="009978AD"/>
    <w:rsid w:val="009A100F"/>
    <w:rsid w:val="009A7942"/>
    <w:rsid w:val="009C23C1"/>
    <w:rsid w:val="009D100E"/>
    <w:rsid w:val="009D4820"/>
    <w:rsid w:val="009D728C"/>
    <w:rsid w:val="009E11BA"/>
    <w:rsid w:val="009E14C3"/>
    <w:rsid w:val="009E21EF"/>
    <w:rsid w:val="009E47AC"/>
    <w:rsid w:val="009F17CE"/>
    <w:rsid w:val="009F632D"/>
    <w:rsid w:val="00A039C8"/>
    <w:rsid w:val="00A145AD"/>
    <w:rsid w:val="00A15CD8"/>
    <w:rsid w:val="00A31763"/>
    <w:rsid w:val="00A319E7"/>
    <w:rsid w:val="00A3435C"/>
    <w:rsid w:val="00A3718B"/>
    <w:rsid w:val="00A41AFB"/>
    <w:rsid w:val="00A42339"/>
    <w:rsid w:val="00A50AE6"/>
    <w:rsid w:val="00A5568C"/>
    <w:rsid w:val="00A61C22"/>
    <w:rsid w:val="00A64763"/>
    <w:rsid w:val="00A65409"/>
    <w:rsid w:val="00A700DF"/>
    <w:rsid w:val="00A72D1C"/>
    <w:rsid w:val="00A72DD9"/>
    <w:rsid w:val="00A7465A"/>
    <w:rsid w:val="00A775D2"/>
    <w:rsid w:val="00A82ECC"/>
    <w:rsid w:val="00A84FAD"/>
    <w:rsid w:val="00A867A1"/>
    <w:rsid w:val="00A90F52"/>
    <w:rsid w:val="00A9418E"/>
    <w:rsid w:val="00A97A5C"/>
    <w:rsid w:val="00AA0667"/>
    <w:rsid w:val="00AB096F"/>
    <w:rsid w:val="00AB1482"/>
    <w:rsid w:val="00AB4B12"/>
    <w:rsid w:val="00AB5DC3"/>
    <w:rsid w:val="00AB7057"/>
    <w:rsid w:val="00AC685D"/>
    <w:rsid w:val="00AC6C06"/>
    <w:rsid w:val="00AD5554"/>
    <w:rsid w:val="00AD5A0D"/>
    <w:rsid w:val="00AE1451"/>
    <w:rsid w:val="00AE27D1"/>
    <w:rsid w:val="00AE6A02"/>
    <w:rsid w:val="00AF1793"/>
    <w:rsid w:val="00AF351E"/>
    <w:rsid w:val="00AF7E58"/>
    <w:rsid w:val="00B02801"/>
    <w:rsid w:val="00B05D12"/>
    <w:rsid w:val="00B07FC3"/>
    <w:rsid w:val="00B10294"/>
    <w:rsid w:val="00B1230A"/>
    <w:rsid w:val="00B12EC9"/>
    <w:rsid w:val="00B13D7F"/>
    <w:rsid w:val="00B152C5"/>
    <w:rsid w:val="00B27489"/>
    <w:rsid w:val="00B314A0"/>
    <w:rsid w:val="00B35446"/>
    <w:rsid w:val="00B4180A"/>
    <w:rsid w:val="00B43944"/>
    <w:rsid w:val="00B444DD"/>
    <w:rsid w:val="00B467C5"/>
    <w:rsid w:val="00B47A05"/>
    <w:rsid w:val="00B536BA"/>
    <w:rsid w:val="00B56513"/>
    <w:rsid w:val="00B623D3"/>
    <w:rsid w:val="00B7397B"/>
    <w:rsid w:val="00B847C3"/>
    <w:rsid w:val="00B87166"/>
    <w:rsid w:val="00B8725A"/>
    <w:rsid w:val="00B92C8B"/>
    <w:rsid w:val="00B93C0B"/>
    <w:rsid w:val="00B9656F"/>
    <w:rsid w:val="00B97E91"/>
    <w:rsid w:val="00BA0E0A"/>
    <w:rsid w:val="00BA215F"/>
    <w:rsid w:val="00BC1E72"/>
    <w:rsid w:val="00BC2A06"/>
    <w:rsid w:val="00BD7CF1"/>
    <w:rsid w:val="00BE000F"/>
    <w:rsid w:val="00BE09EF"/>
    <w:rsid w:val="00BE0F69"/>
    <w:rsid w:val="00BE24F7"/>
    <w:rsid w:val="00BE4BF2"/>
    <w:rsid w:val="00BF4507"/>
    <w:rsid w:val="00BF66F6"/>
    <w:rsid w:val="00C0417F"/>
    <w:rsid w:val="00C04FCA"/>
    <w:rsid w:val="00C10A1D"/>
    <w:rsid w:val="00C158C1"/>
    <w:rsid w:val="00C17703"/>
    <w:rsid w:val="00C22677"/>
    <w:rsid w:val="00C25CA2"/>
    <w:rsid w:val="00C4447D"/>
    <w:rsid w:val="00C4610A"/>
    <w:rsid w:val="00C47DB9"/>
    <w:rsid w:val="00C51E3E"/>
    <w:rsid w:val="00C532E2"/>
    <w:rsid w:val="00C539D1"/>
    <w:rsid w:val="00C54F0E"/>
    <w:rsid w:val="00C60D6E"/>
    <w:rsid w:val="00C631C0"/>
    <w:rsid w:val="00C6416A"/>
    <w:rsid w:val="00C6796A"/>
    <w:rsid w:val="00C72FCF"/>
    <w:rsid w:val="00C73703"/>
    <w:rsid w:val="00C81016"/>
    <w:rsid w:val="00C84FC1"/>
    <w:rsid w:val="00C8783A"/>
    <w:rsid w:val="00C91C34"/>
    <w:rsid w:val="00C91E9C"/>
    <w:rsid w:val="00CA3D6A"/>
    <w:rsid w:val="00CA6993"/>
    <w:rsid w:val="00CB3B1B"/>
    <w:rsid w:val="00CB7693"/>
    <w:rsid w:val="00CC364B"/>
    <w:rsid w:val="00CF1619"/>
    <w:rsid w:val="00CF4DE7"/>
    <w:rsid w:val="00CF6E33"/>
    <w:rsid w:val="00D0363F"/>
    <w:rsid w:val="00D03EC1"/>
    <w:rsid w:val="00D04E3D"/>
    <w:rsid w:val="00D1411A"/>
    <w:rsid w:val="00D14735"/>
    <w:rsid w:val="00D165F3"/>
    <w:rsid w:val="00D169A4"/>
    <w:rsid w:val="00D17BD0"/>
    <w:rsid w:val="00D25ED7"/>
    <w:rsid w:val="00D30D86"/>
    <w:rsid w:val="00D31AFD"/>
    <w:rsid w:val="00D325C5"/>
    <w:rsid w:val="00D36606"/>
    <w:rsid w:val="00D37963"/>
    <w:rsid w:val="00D439B2"/>
    <w:rsid w:val="00D518B8"/>
    <w:rsid w:val="00D51F78"/>
    <w:rsid w:val="00D53CBE"/>
    <w:rsid w:val="00D5790A"/>
    <w:rsid w:val="00D63B67"/>
    <w:rsid w:val="00D655C8"/>
    <w:rsid w:val="00D65E94"/>
    <w:rsid w:val="00D71748"/>
    <w:rsid w:val="00D72552"/>
    <w:rsid w:val="00D72E24"/>
    <w:rsid w:val="00D8255B"/>
    <w:rsid w:val="00D84D9A"/>
    <w:rsid w:val="00D86928"/>
    <w:rsid w:val="00D912DD"/>
    <w:rsid w:val="00D9370C"/>
    <w:rsid w:val="00DA3D4C"/>
    <w:rsid w:val="00DB036C"/>
    <w:rsid w:val="00DB71DB"/>
    <w:rsid w:val="00DB7C12"/>
    <w:rsid w:val="00DC30E8"/>
    <w:rsid w:val="00DD368E"/>
    <w:rsid w:val="00DD4BF9"/>
    <w:rsid w:val="00DD5354"/>
    <w:rsid w:val="00DE0289"/>
    <w:rsid w:val="00DE0AF2"/>
    <w:rsid w:val="00DE2471"/>
    <w:rsid w:val="00DE29E0"/>
    <w:rsid w:val="00DE32FF"/>
    <w:rsid w:val="00DE72CF"/>
    <w:rsid w:val="00DE7654"/>
    <w:rsid w:val="00DF1BD8"/>
    <w:rsid w:val="00DF279D"/>
    <w:rsid w:val="00E00426"/>
    <w:rsid w:val="00E2047F"/>
    <w:rsid w:val="00E23461"/>
    <w:rsid w:val="00E25AB9"/>
    <w:rsid w:val="00E26BC1"/>
    <w:rsid w:val="00E32FD4"/>
    <w:rsid w:val="00E3302E"/>
    <w:rsid w:val="00E346A4"/>
    <w:rsid w:val="00E352A4"/>
    <w:rsid w:val="00E43809"/>
    <w:rsid w:val="00E54B87"/>
    <w:rsid w:val="00E60B4E"/>
    <w:rsid w:val="00E611CE"/>
    <w:rsid w:val="00E65275"/>
    <w:rsid w:val="00E66616"/>
    <w:rsid w:val="00E70B25"/>
    <w:rsid w:val="00E879F5"/>
    <w:rsid w:val="00E90D9B"/>
    <w:rsid w:val="00E93288"/>
    <w:rsid w:val="00E96B96"/>
    <w:rsid w:val="00E97C80"/>
    <w:rsid w:val="00EA0CDA"/>
    <w:rsid w:val="00EA675A"/>
    <w:rsid w:val="00EB1CD4"/>
    <w:rsid w:val="00EB2AFB"/>
    <w:rsid w:val="00EB361B"/>
    <w:rsid w:val="00EC05AB"/>
    <w:rsid w:val="00EC0D12"/>
    <w:rsid w:val="00EC12E6"/>
    <w:rsid w:val="00EC14CD"/>
    <w:rsid w:val="00EC6C81"/>
    <w:rsid w:val="00ED1F50"/>
    <w:rsid w:val="00ED3932"/>
    <w:rsid w:val="00ED5FAC"/>
    <w:rsid w:val="00EE362D"/>
    <w:rsid w:val="00EE458A"/>
    <w:rsid w:val="00EF4095"/>
    <w:rsid w:val="00EF4B85"/>
    <w:rsid w:val="00F00372"/>
    <w:rsid w:val="00F07C9B"/>
    <w:rsid w:val="00F10667"/>
    <w:rsid w:val="00F12535"/>
    <w:rsid w:val="00F15D43"/>
    <w:rsid w:val="00F21C53"/>
    <w:rsid w:val="00F25BC7"/>
    <w:rsid w:val="00F25F53"/>
    <w:rsid w:val="00F26169"/>
    <w:rsid w:val="00F33D4D"/>
    <w:rsid w:val="00F3558C"/>
    <w:rsid w:val="00F36380"/>
    <w:rsid w:val="00F40954"/>
    <w:rsid w:val="00F41954"/>
    <w:rsid w:val="00F421E3"/>
    <w:rsid w:val="00F47E75"/>
    <w:rsid w:val="00F51634"/>
    <w:rsid w:val="00F51FCC"/>
    <w:rsid w:val="00F57736"/>
    <w:rsid w:val="00F60B9A"/>
    <w:rsid w:val="00F66571"/>
    <w:rsid w:val="00F72D9A"/>
    <w:rsid w:val="00F771DF"/>
    <w:rsid w:val="00F83DFE"/>
    <w:rsid w:val="00F92C16"/>
    <w:rsid w:val="00FA41A7"/>
    <w:rsid w:val="00FB62DE"/>
    <w:rsid w:val="00FB7DD3"/>
    <w:rsid w:val="00FC63DC"/>
    <w:rsid w:val="00FC6C8D"/>
    <w:rsid w:val="00FD2037"/>
    <w:rsid w:val="00FD4826"/>
    <w:rsid w:val="00FD7CEF"/>
    <w:rsid w:val="00FD7EE9"/>
    <w:rsid w:val="00FE1E00"/>
    <w:rsid w:val="00FE21F7"/>
    <w:rsid w:val="00FE2395"/>
    <w:rsid w:val="00FF0A9A"/>
    <w:rsid w:val="00FF426F"/>
    <w:rsid w:val="00FF739B"/>
    <w:rsid w:val="00FF7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3DE0297"/>
  <w15:docId w15:val="{19414429-5995-724F-812A-B1F0825A2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Theme="minorHAnsi" w:hAnsi="Cambria" w:cstheme="minorHAnsi"/>
        <w:color w:val="1F497D" w:themeColor="text2"/>
        <w:sz w:val="22"/>
        <w:szCs w:val="22"/>
        <w:lang w:val="hu-HU" w:eastAsia="en-US" w:bidi="ar-SA"/>
      </w:rPr>
    </w:rPrDefault>
    <w:pPrDefault>
      <w:pPr>
        <w:spacing w:after="16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15"/>
    <w:lsdException w:name="heading 1" w:uiPriority="0" w:qFormat="1"/>
    <w:lsdException w:name="heading 2" w:semiHidden="1" w:uiPriority="2" w:unhideWhenUsed="1" w:qFormat="1"/>
    <w:lsdException w:name="heading 3" w:semiHidden="1" w:uiPriority="0" w:unhideWhenUsed="1" w:qFormat="1"/>
    <w:lsdException w:name="heading 4" w:semiHidden="1" w:uiPriority="0"/>
    <w:lsdException w:name="heading 5" w:semiHidden="1" w:uiPriority="0" w:qFormat="1"/>
    <w:lsdException w:name="heading 6" w:semiHidden="1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5"/>
    <w:rsid w:val="00353507"/>
    <w:pPr>
      <w:spacing w:after="200" w:line="288" w:lineRule="auto"/>
      <w:jc w:val="left"/>
    </w:pPr>
    <w:rPr>
      <w:rFonts w:ascii="Corbel" w:eastAsia="Segoe UI Light" w:hAnsi="Corbel" w:cs="Open Sans"/>
      <w:bCs/>
      <w:color w:val="17365D" w:themeColor="text2" w:themeShade="BF"/>
      <w:sz w:val="24"/>
      <w:szCs w:val="24"/>
      <w:lang w:val="en-GB"/>
    </w:rPr>
  </w:style>
  <w:style w:type="paragraph" w:styleId="Heading1">
    <w:name w:val="heading 1"/>
    <w:aliases w:val="Heading1"/>
    <w:basedOn w:val="Heading2"/>
    <w:next w:val="Normal"/>
    <w:link w:val="Heading1Char"/>
    <w:autoRedefine/>
    <w:qFormat/>
    <w:rsid w:val="00D14735"/>
    <w:pPr>
      <w:outlineLvl w:val="0"/>
    </w:pPr>
    <w:rPr>
      <w:bCs/>
      <w:sz w:val="40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2"/>
    <w:unhideWhenUsed/>
    <w:qFormat/>
    <w:rsid w:val="00EC05AB"/>
    <w:pPr>
      <w:outlineLvl w:val="1"/>
    </w:pPr>
    <w:rPr>
      <w:b/>
      <w:bCs w:val="0"/>
      <w:noProof/>
      <w:sz w:val="32"/>
      <w:szCs w:val="32"/>
      <w:lang w:eastAsia="de-AT"/>
    </w:rPr>
  </w:style>
  <w:style w:type="paragraph" w:styleId="Heading3">
    <w:name w:val="heading 3"/>
    <w:aliases w:val="Heading3"/>
    <w:basedOn w:val="Normal"/>
    <w:next w:val="Normal"/>
    <w:link w:val="Heading3Char"/>
    <w:autoRedefine/>
    <w:unhideWhenUsed/>
    <w:qFormat/>
    <w:rsid w:val="00D9370C"/>
    <w:pPr>
      <w:spacing w:before="400"/>
      <w:outlineLvl w:val="2"/>
    </w:pPr>
    <w:rPr>
      <w:b/>
      <w:bCs w:val="0"/>
      <w:sz w:val="28"/>
      <w:szCs w:val="28"/>
    </w:rPr>
  </w:style>
  <w:style w:type="paragraph" w:styleId="Heading4">
    <w:name w:val="heading 4"/>
    <w:basedOn w:val="Normal"/>
    <w:next w:val="Normal"/>
    <w:link w:val="Heading4Char"/>
    <w:rsid w:val="00B92C8B"/>
    <w:pPr>
      <w:keepNext/>
      <w:spacing w:before="120" w:after="0"/>
      <w:ind w:left="1418" w:right="339"/>
      <w:outlineLvl w:val="3"/>
    </w:pPr>
    <w:rPr>
      <w:rFonts w:ascii="Verdana" w:eastAsia="Times New Roman" w:hAnsi="Verdana" w:cs="Times New Roman"/>
      <w:b/>
      <w:bCs w:val="0"/>
      <w:color w:val="auto"/>
      <w:sz w:val="20"/>
      <w:szCs w:val="20"/>
      <w:lang w:val="de-AT"/>
    </w:rPr>
  </w:style>
  <w:style w:type="paragraph" w:styleId="Heading5">
    <w:name w:val="heading 5"/>
    <w:basedOn w:val="Normal"/>
    <w:next w:val="Normal"/>
    <w:link w:val="Heading5Char"/>
    <w:rsid w:val="00B92C8B"/>
    <w:pPr>
      <w:numPr>
        <w:ilvl w:val="4"/>
        <w:numId w:val="1"/>
      </w:numPr>
      <w:spacing w:before="240" w:after="60"/>
      <w:ind w:right="339"/>
      <w:outlineLvl w:val="4"/>
    </w:pPr>
    <w:rPr>
      <w:rFonts w:ascii="Verdana" w:eastAsia="Times New Roman" w:hAnsi="Verdana" w:cs="Times New Roman"/>
      <w:b/>
      <w:bCs w:val="0"/>
      <w:i/>
      <w:iCs/>
      <w:color w:val="auto"/>
      <w:sz w:val="20"/>
      <w:szCs w:val="26"/>
      <w:lang w:val="de-AT"/>
    </w:rPr>
  </w:style>
  <w:style w:type="paragraph" w:styleId="Heading6">
    <w:name w:val="heading 6"/>
    <w:basedOn w:val="Normal"/>
    <w:next w:val="Normal"/>
    <w:link w:val="Heading6Char"/>
    <w:rsid w:val="00B92C8B"/>
    <w:pPr>
      <w:numPr>
        <w:ilvl w:val="5"/>
        <w:numId w:val="1"/>
      </w:numPr>
      <w:spacing w:before="240" w:after="60"/>
      <w:ind w:right="339"/>
      <w:outlineLvl w:val="5"/>
    </w:pPr>
    <w:rPr>
      <w:rFonts w:ascii="Verdana" w:eastAsia="Times New Roman" w:hAnsi="Verdana" w:cs="Times New Roman"/>
      <w:b/>
      <w:bCs w:val="0"/>
      <w:color w:val="auto"/>
      <w:sz w:val="20"/>
      <w:szCs w:val="20"/>
      <w:lang w:val="de-AT"/>
    </w:rPr>
  </w:style>
  <w:style w:type="paragraph" w:styleId="Heading7">
    <w:name w:val="heading 7"/>
    <w:basedOn w:val="Normal"/>
    <w:next w:val="Normal"/>
    <w:link w:val="Heading7Char"/>
    <w:rsid w:val="00B92C8B"/>
    <w:pPr>
      <w:numPr>
        <w:ilvl w:val="6"/>
        <w:numId w:val="1"/>
      </w:numPr>
      <w:spacing w:before="240" w:after="60"/>
      <w:ind w:right="339"/>
      <w:outlineLvl w:val="6"/>
    </w:pPr>
    <w:rPr>
      <w:rFonts w:ascii="Verdana" w:eastAsia="Times New Roman" w:hAnsi="Verdana" w:cs="Times New Roman"/>
      <w:color w:val="auto"/>
      <w:sz w:val="20"/>
      <w:szCs w:val="20"/>
      <w:lang w:val="de-AT"/>
    </w:rPr>
  </w:style>
  <w:style w:type="paragraph" w:styleId="Heading8">
    <w:name w:val="heading 8"/>
    <w:basedOn w:val="Normal"/>
    <w:next w:val="Normal"/>
    <w:link w:val="Heading8Char"/>
    <w:rsid w:val="00B92C8B"/>
    <w:pPr>
      <w:numPr>
        <w:ilvl w:val="7"/>
        <w:numId w:val="1"/>
      </w:numPr>
      <w:spacing w:before="240" w:after="60"/>
      <w:ind w:right="339"/>
      <w:outlineLvl w:val="7"/>
    </w:pPr>
    <w:rPr>
      <w:rFonts w:ascii="Verdana" w:eastAsia="Times New Roman" w:hAnsi="Verdana" w:cs="Times New Roman"/>
      <w:i/>
      <w:iCs/>
      <w:color w:val="auto"/>
      <w:sz w:val="20"/>
      <w:szCs w:val="20"/>
      <w:lang w:val="de-AT"/>
    </w:rPr>
  </w:style>
  <w:style w:type="paragraph" w:styleId="Heading9">
    <w:name w:val="heading 9"/>
    <w:basedOn w:val="Normal"/>
    <w:next w:val="Normal"/>
    <w:link w:val="Heading9Char"/>
    <w:rsid w:val="00B92C8B"/>
    <w:pPr>
      <w:numPr>
        <w:ilvl w:val="8"/>
        <w:numId w:val="1"/>
      </w:numPr>
      <w:spacing w:before="240" w:after="60"/>
      <w:ind w:right="339"/>
      <w:outlineLvl w:val="8"/>
    </w:pPr>
    <w:rPr>
      <w:rFonts w:ascii="Verdana" w:eastAsia="Times New Roman" w:hAnsi="Verdana" w:cs="Arial"/>
      <w:color w:val="auto"/>
      <w:sz w:val="20"/>
      <w:szCs w:val="20"/>
      <w:lang w:val="de-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ing,Felsorolás_pont 1"/>
    <w:basedOn w:val="Normal"/>
    <w:link w:val="ListParagraphChar"/>
    <w:uiPriority w:val="34"/>
    <w:qFormat/>
    <w:rsid w:val="00753AFA"/>
    <w:pPr>
      <w:numPr>
        <w:numId w:val="2"/>
      </w:numPr>
      <w:spacing w:before="100" w:after="100"/>
      <w:ind w:left="568" w:hanging="284"/>
    </w:pPr>
  </w:style>
  <w:style w:type="character" w:styleId="SubtleEmphasis">
    <w:name w:val="Subtle Emphasis"/>
    <w:basedOn w:val="DefaultParagraphFont"/>
    <w:uiPriority w:val="19"/>
    <w:rsid w:val="00D14735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sid w:val="00D14735"/>
    <w:rPr>
      <w:b/>
      <w:color w:val="417FD0" w:themeColor="accent5" w:themeTint="99"/>
    </w:rPr>
  </w:style>
  <w:style w:type="character" w:styleId="IntenseEmphasis">
    <w:name w:val="Intense Emphasis"/>
    <w:basedOn w:val="DefaultParagraphFont"/>
    <w:uiPriority w:val="21"/>
    <w:rsid w:val="00D14735"/>
    <w:rPr>
      <w:i/>
      <w:iCs/>
      <w:color w:val="3C7486" w:themeColor="accent1"/>
    </w:rPr>
  </w:style>
  <w:style w:type="paragraph" w:styleId="NoSpacing">
    <w:name w:val="No Spacing"/>
    <w:uiPriority w:val="1"/>
    <w:rsid w:val="00D14735"/>
    <w:pPr>
      <w:spacing w:after="0" w:line="240" w:lineRule="auto"/>
      <w:jc w:val="left"/>
    </w:pPr>
    <w:rPr>
      <w:rFonts w:ascii="Corbel" w:eastAsia="Segoe UI Light" w:hAnsi="Corbel" w:cs="Open Sans"/>
      <w:bCs/>
      <w:color w:val="17365D" w:themeColor="text2" w:themeShade="BF"/>
      <w:sz w:val="24"/>
      <w:szCs w:val="24"/>
      <w:lang w:val="en-GB"/>
    </w:rPr>
  </w:style>
  <w:style w:type="paragraph" w:customStyle="1" w:styleId="Standfirst">
    <w:name w:val="Standfirst"/>
    <w:basedOn w:val="Normal"/>
    <w:uiPriority w:val="15"/>
    <w:rsid w:val="00353507"/>
    <w:rPr>
      <w:b/>
      <w:bCs w:val="0"/>
      <w:color w:val="417FD0" w:themeColor="accent5" w:themeTint="99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C444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47D"/>
    <w:rPr>
      <w:rFonts w:ascii="Corbel" w:eastAsia="Segoe UI Light" w:hAnsi="Corbel" w:cs="Open Sans"/>
      <w:bCs/>
      <w:color w:val="17365D" w:themeColor="text2" w:themeShade="BF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C444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47D"/>
    <w:rPr>
      <w:rFonts w:ascii="Corbel" w:eastAsia="Segoe UI Light" w:hAnsi="Corbel" w:cs="Open Sans"/>
      <w:bCs/>
      <w:color w:val="17365D" w:themeColor="text2" w:themeShade="BF"/>
      <w:sz w:val="24"/>
      <w:szCs w:val="24"/>
      <w:lang w:val="en-GB"/>
    </w:rPr>
  </w:style>
  <w:style w:type="paragraph" w:customStyle="1" w:styleId="HeaderHeading">
    <w:name w:val="Header Heading"/>
    <w:uiPriority w:val="15"/>
    <w:rsid w:val="00353507"/>
    <w:pPr>
      <w:spacing w:after="0" w:line="240" w:lineRule="auto"/>
      <w:jc w:val="left"/>
    </w:pPr>
    <w:rPr>
      <w:rFonts w:ascii="Corbel" w:eastAsia="Segoe UI Light" w:hAnsi="Corbel" w:cs="Open Sans"/>
      <w:b/>
      <w:noProof/>
      <w:color w:val="98C222" w:themeColor="accent4"/>
      <w:sz w:val="32"/>
      <w:szCs w:val="32"/>
      <w:lang w:val="en-GB" w:eastAsia="de-AT"/>
    </w:rPr>
  </w:style>
  <w:style w:type="character" w:customStyle="1" w:styleId="ListParagraphChar">
    <w:name w:val="List Paragraph Char"/>
    <w:aliases w:val="Listing Char,Felsorolás_pont 1 Char"/>
    <w:link w:val="ListParagraph"/>
    <w:uiPriority w:val="34"/>
    <w:qFormat/>
    <w:rsid w:val="00E25AB9"/>
    <w:rPr>
      <w:rFonts w:ascii="Corbel" w:eastAsia="Segoe UI Light" w:hAnsi="Corbel" w:cs="Open Sans"/>
      <w:bCs/>
      <w:color w:val="17365D" w:themeColor="text2" w:themeShade="BF"/>
      <w:sz w:val="24"/>
      <w:szCs w:val="24"/>
      <w:lang w:val="en-GB"/>
    </w:rPr>
  </w:style>
  <w:style w:type="character" w:customStyle="1" w:styleId="Heading1Char">
    <w:name w:val="Heading 1 Char"/>
    <w:aliases w:val="Heading1 Char"/>
    <w:basedOn w:val="DefaultParagraphFont"/>
    <w:link w:val="Heading1"/>
    <w:rsid w:val="00D14735"/>
    <w:rPr>
      <w:rFonts w:ascii="Corbel" w:eastAsia="Segoe UI Light" w:hAnsi="Corbel" w:cs="Open Sans"/>
      <w:b/>
      <w:bCs/>
      <w:noProof/>
      <w:color w:val="17365D" w:themeColor="text2" w:themeShade="BF"/>
      <w:sz w:val="40"/>
      <w:szCs w:val="40"/>
      <w:lang w:val="en-GB" w:eastAsia="de-AT"/>
    </w:rPr>
  </w:style>
  <w:style w:type="character" w:customStyle="1" w:styleId="Heading2Char">
    <w:name w:val="Heading 2 Char"/>
    <w:basedOn w:val="DefaultParagraphFont"/>
    <w:link w:val="Heading2"/>
    <w:uiPriority w:val="2"/>
    <w:rsid w:val="00EC05AB"/>
    <w:rPr>
      <w:rFonts w:ascii="Corbel" w:eastAsia="Segoe UI Light" w:hAnsi="Corbel" w:cs="Open Sans"/>
      <w:b/>
      <w:noProof/>
      <w:color w:val="17365D" w:themeColor="text2" w:themeShade="BF"/>
      <w:sz w:val="32"/>
      <w:szCs w:val="32"/>
      <w:lang w:val="en-GB" w:eastAsia="de-AT"/>
    </w:rPr>
  </w:style>
  <w:style w:type="character" w:customStyle="1" w:styleId="Heading3Char">
    <w:name w:val="Heading 3 Char"/>
    <w:aliases w:val="Heading3 Char"/>
    <w:basedOn w:val="DefaultParagraphFont"/>
    <w:link w:val="Heading3"/>
    <w:rsid w:val="00D9370C"/>
    <w:rPr>
      <w:rFonts w:ascii="Corbel" w:eastAsia="Segoe UI Light" w:hAnsi="Corbel" w:cs="Open Sans"/>
      <w:b/>
      <w:color w:val="17365D" w:themeColor="text2" w:themeShade="BF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rsid w:val="00B92C8B"/>
    <w:rPr>
      <w:rFonts w:ascii="Verdana" w:eastAsia="Times New Roman" w:hAnsi="Verdana" w:cs="Times New Roman"/>
      <w:b/>
      <w:bCs/>
      <w:color w:val="auto"/>
      <w:sz w:val="20"/>
      <w:szCs w:val="20"/>
      <w:lang w:val="de-AT"/>
    </w:rPr>
  </w:style>
  <w:style w:type="character" w:customStyle="1" w:styleId="Heading5Char">
    <w:name w:val="Heading 5 Char"/>
    <w:basedOn w:val="DefaultParagraphFont"/>
    <w:link w:val="Heading5"/>
    <w:rsid w:val="00B92C8B"/>
    <w:rPr>
      <w:rFonts w:ascii="Verdana" w:eastAsia="Times New Roman" w:hAnsi="Verdana" w:cs="Times New Roman"/>
      <w:b/>
      <w:i/>
      <w:iCs/>
      <w:color w:val="auto"/>
      <w:sz w:val="20"/>
      <w:szCs w:val="26"/>
      <w:lang w:val="de-AT"/>
    </w:rPr>
  </w:style>
  <w:style w:type="character" w:customStyle="1" w:styleId="Heading6Char">
    <w:name w:val="Heading 6 Char"/>
    <w:basedOn w:val="DefaultParagraphFont"/>
    <w:link w:val="Heading6"/>
    <w:rsid w:val="00B92C8B"/>
    <w:rPr>
      <w:rFonts w:ascii="Verdana" w:eastAsia="Times New Roman" w:hAnsi="Verdana" w:cs="Times New Roman"/>
      <w:b/>
      <w:color w:val="auto"/>
      <w:sz w:val="20"/>
      <w:szCs w:val="20"/>
      <w:lang w:val="de-AT"/>
    </w:rPr>
  </w:style>
  <w:style w:type="character" w:customStyle="1" w:styleId="Heading7Char">
    <w:name w:val="Heading 7 Char"/>
    <w:basedOn w:val="DefaultParagraphFont"/>
    <w:link w:val="Heading7"/>
    <w:rsid w:val="00B92C8B"/>
    <w:rPr>
      <w:rFonts w:ascii="Verdana" w:eastAsia="Times New Roman" w:hAnsi="Verdana" w:cs="Times New Roman"/>
      <w:bCs/>
      <w:color w:val="auto"/>
      <w:sz w:val="20"/>
      <w:szCs w:val="20"/>
      <w:lang w:val="de-AT"/>
    </w:rPr>
  </w:style>
  <w:style w:type="character" w:customStyle="1" w:styleId="Heading8Char">
    <w:name w:val="Heading 8 Char"/>
    <w:basedOn w:val="DefaultParagraphFont"/>
    <w:link w:val="Heading8"/>
    <w:rsid w:val="00B92C8B"/>
    <w:rPr>
      <w:rFonts w:ascii="Verdana" w:eastAsia="Times New Roman" w:hAnsi="Verdana" w:cs="Times New Roman"/>
      <w:bCs/>
      <w:i/>
      <w:iCs/>
      <w:color w:val="auto"/>
      <w:sz w:val="20"/>
      <w:szCs w:val="20"/>
      <w:lang w:val="de-AT"/>
    </w:rPr>
  </w:style>
  <w:style w:type="character" w:customStyle="1" w:styleId="Heading9Char">
    <w:name w:val="Heading 9 Char"/>
    <w:basedOn w:val="DefaultParagraphFont"/>
    <w:link w:val="Heading9"/>
    <w:rsid w:val="00B92C8B"/>
    <w:rPr>
      <w:rFonts w:ascii="Verdana" w:eastAsia="Times New Roman" w:hAnsi="Verdana" w:cs="Arial"/>
      <w:bCs/>
      <w:color w:val="auto"/>
      <w:sz w:val="20"/>
      <w:szCs w:val="20"/>
      <w:lang w:val="de-AT"/>
    </w:rPr>
  </w:style>
  <w:style w:type="paragraph" w:styleId="Revision">
    <w:name w:val="Revision"/>
    <w:hidden/>
    <w:uiPriority w:val="99"/>
    <w:semiHidden/>
    <w:rsid w:val="00B92C8B"/>
    <w:pPr>
      <w:spacing w:after="0" w:line="240" w:lineRule="auto"/>
      <w:jc w:val="left"/>
    </w:pPr>
    <w:rPr>
      <w:rFonts w:ascii="Calibri" w:eastAsia="Calibri" w:hAnsi="Calibri" w:cs="Times New Roman"/>
      <w:color w:val="auto"/>
      <w:lang w:val="de-A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7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4F9"/>
    <w:rPr>
      <w:rFonts w:ascii="Tahoma" w:eastAsia="Segoe UI Light" w:hAnsi="Tahoma" w:cs="Tahoma"/>
      <w:bCs/>
      <w:color w:val="17365D" w:themeColor="text2" w:themeShade="BF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0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iterreg color">
      <a:dk1>
        <a:srgbClr val="000000"/>
      </a:dk1>
      <a:lt1>
        <a:srgbClr val="FFFFFF"/>
      </a:lt1>
      <a:dk2>
        <a:srgbClr val="1F497D"/>
      </a:dk2>
      <a:lt2>
        <a:srgbClr val="8A898C"/>
      </a:lt2>
      <a:accent1>
        <a:srgbClr val="3C7486"/>
      </a:accent1>
      <a:accent2>
        <a:srgbClr val="365F91"/>
      </a:accent2>
      <a:accent3>
        <a:srgbClr val="4F81BD"/>
      </a:accent3>
      <a:accent4>
        <a:srgbClr val="98C222"/>
      </a:accent4>
      <a:accent5>
        <a:srgbClr val="17365D"/>
      </a:accent5>
      <a:accent6>
        <a:srgbClr val="FFC000"/>
      </a:accent6>
      <a:hlink>
        <a:srgbClr val="FFFFFF"/>
      </a:hlink>
      <a:folHlink>
        <a:srgbClr val="8A868C"/>
      </a:folHlink>
    </a:clrScheme>
    <a:fontScheme name="Interreg fonts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90A1AC-9D0E-4BB4-9622-5F9589D08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754</Words>
  <Characters>4299</Characters>
  <Application>Microsoft Office Word</Application>
  <DocSecurity>0</DocSecurity>
  <Lines>35</Lines>
  <Paragraphs>10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KSZF</Company>
  <LinksUpToDate>false</LinksUpToDate>
  <CharactersWithSpaces>5043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Adgift</dc:creator>
  <cp:lastModifiedBy>Michal Pavlík</cp:lastModifiedBy>
  <cp:revision>2</cp:revision>
  <cp:lastPrinted>2021-12-15T13:41:00Z</cp:lastPrinted>
  <dcterms:created xsi:type="dcterms:W3CDTF">2021-12-22T13:33:00Z</dcterms:created>
  <dcterms:modified xsi:type="dcterms:W3CDTF">2021-12-22T13:33:00Z</dcterms:modified>
</cp:coreProperties>
</file>