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F71CF" w14:textId="77777777" w:rsidR="005011D4" w:rsidRDefault="005011D4"/>
    <w:sdt>
      <w:sdtPr>
        <w:id w:val="1908495288"/>
        <w:docPartObj>
          <w:docPartGallery w:val="Cover Pages"/>
          <w:docPartUnique/>
        </w:docPartObj>
      </w:sdtPr>
      <w:sdtEndPr/>
      <w:sdtContent>
        <w:p w14:paraId="3E3DC946" w14:textId="77777777" w:rsidR="005011D4" w:rsidRDefault="005011D4">
          <w:r>
            <w:rPr>
              <w:noProof/>
              <w:lang w:eastAsia="hu-HU"/>
            </w:rPr>
            <mc:AlternateContent>
              <mc:Choice Requires="wps">
                <w:drawing>
                  <wp:anchor distT="0" distB="0" distL="114300" distR="114300" simplePos="0" relativeHeight="251663360" behindDoc="1" locked="0" layoutInCell="1" allowOverlap="1" wp14:anchorId="722FFC96" wp14:editId="35FA0C51">
                    <wp:simplePos x="0" y="0"/>
                    <wp:positionH relativeFrom="page">
                      <wp:align>center</wp:align>
                    </wp:positionH>
                    <wp:positionV relativeFrom="page">
                      <wp:align>center</wp:align>
                    </wp:positionV>
                    <wp:extent cx="7383780" cy="9555480"/>
                    <wp:effectExtent l="0" t="0" r="7620" b="7620"/>
                    <wp:wrapNone/>
                    <wp:docPr id="466" name="Téglalap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D93ADA6" w14:textId="77777777" w:rsidR="005011D4" w:rsidRDefault="005011D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2FFC96" id="Téglalap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" fillcolor="#d9dfef [660]" stroked="f" strokeweight="1pt">
                    <v:fill color2="#90a1cf [1940]" rotate="t" focus="100%" type="gradient">
                      <o:fill v:ext="view" type="gradientUnscaled"/>
                    </v:fill>
                    <v:textbox inset="21.6pt,,21.6pt">
                      <w:txbxContent>
                        <w:p w14:paraId="4D93ADA6" w14:textId="77777777" w:rsidR="005011D4" w:rsidRDefault="005011D4"/>
                      </w:txbxContent>
                    </v:textbox>
                    <w10:wrap anchorx="page" anchory="page"/>
                  </v:rect>
                </w:pict>
              </mc:Fallback>
            </mc:AlternateContent>
          </w:r>
          <w:r>
            <w:rPr>
              <w:noProof/>
              <w:lang w:eastAsia="hu-HU"/>
            </w:rPr>
            <mc:AlternateContent>
              <mc:Choice Requires="wps">
                <w:drawing>
                  <wp:anchor distT="0" distB="0" distL="114300" distR="114300" simplePos="0" relativeHeight="251660288" behindDoc="0" locked="0" layoutInCell="1" allowOverlap="1" wp14:anchorId="54B742C9" wp14:editId="1589FE2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Téglalap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89DCD" w14:textId="77777777" w:rsidR="005011D4" w:rsidRDefault="005011D4">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4B742C9" id="Téglalap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" fillcolor="#242852 [3215]" stroked="f" strokeweight="1pt">
                    <v:textbox inset="14.4pt,14.4pt,14.4pt,28.8pt">
                      <w:txbxContent>
                        <w:p w14:paraId="11B89DCD" w14:textId="77777777" w:rsidR="005011D4" w:rsidRDefault="005011D4">
                          <w:pPr>
                            <w:spacing w:before="240"/>
                            <w:jc w:val="center"/>
                            <w:rPr>
                              <w:color w:val="FFFFFF" w:themeColor="background1"/>
                            </w:rPr>
                          </w:pPr>
                        </w:p>
                      </w:txbxContent>
                    </v:textbox>
                    <w10:wrap anchorx="page" anchory="page"/>
                  </v:rect>
                </w:pict>
              </mc:Fallback>
            </mc:AlternateContent>
          </w:r>
          <w:r>
            <w:rPr>
              <w:noProof/>
              <w:lang w:eastAsia="hu-HU"/>
            </w:rPr>
            <mc:AlternateContent>
              <mc:Choice Requires="wps">
                <w:drawing>
                  <wp:anchor distT="0" distB="0" distL="114300" distR="114300" simplePos="0" relativeHeight="251659264" behindDoc="0" locked="0" layoutInCell="1" allowOverlap="1" wp14:anchorId="69E8C010" wp14:editId="211D1D1A">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Téglalap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6B93EC1" id="Téglalap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" fillcolor="white [3212]" strokecolor="#0e56c3 [1614]" strokeweight="1.25pt">
                    <w10:wrap anchorx="page" anchory="page"/>
                  </v:rect>
                </w:pict>
              </mc:Fallback>
            </mc:AlternateContent>
          </w:r>
          <w:r>
            <w:rPr>
              <w:noProof/>
              <w:lang w:eastAsia="hu-HU"/>
            </w:rPr>
            <mc:AlternateContent>
              <mc:Choice Requires="wps">
                <w:drawing>
                  <wp:anchor distT="0" distB="0" distL="114300" distR="114300" simplePos="0" relativeHeight="251662336" behindDoc="0" locked="0" layoutInCell="1" allowOverlap="1" wp14:anchorId="74F22883" wp14:editId="72B36EE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3175" b="0"/>
                    <wp:wrapNone/>
                    <wp:docPr id="469" name="Téglalap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6343EA4" id="Téglalap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" fillcolor="#242852 [3215]" stroked="f" strokeweight="1pt">
                    <w10:wrap anchorx="page" anchory="page"/>
                  </v:rect>
                </w:pict>
              </mc:Fallback>
            </mc:AlternateContent>
          </w:r>
        </w:p>
        <w:p w14:paraId="728A74B9" w14:textId="77777777" w:rsidR="005011D4" w:rsidRDefault="005011D4">
          <w:r>
            <w:rPr>
              <w:noProof/>
              <w:lang w:eastAsia="hu-HU"/>
            </w:rPr>
            <mc:AlternateContent>
              <mc:Choice Requires="wps">
                <w:drawing>
                  <wp:anchor distT="0" distB="0" distL="114300" distR="114300" simplePos="0" relativeHeight="251667456" behindDoc="0" locked="0" layoutInCell="1" allowOverlap="1" wp14:anchorId="380B9110" wp14:editId="2EC8E2B0">
                    <wp:simplePos x="0" y="0"/>
                    <wp:positionH relativeFrom="page">
                      <wp:posOffset>3382010</wp:posOffset>
                    </wp:positionH>
                    <wp:positionV relativeFrom="page">
                      <wp:posOffset>6263005</wp:posOffset>
                    </wp:positionV>
                    <wp:extent cx="2971800" cy="268605"/>
                    <wp:effectExtent l="0" t="0" r="0" b="0"/>
                    <wp:wrapSquare wrapText="bothSides"/>
                    <wp:docPr id="465" name="Szövegdoboz 465"/>
                    <wp:cNvGraphicFramePr/>
                    <a:graphic xmlns:a="http://schemas.openxmlformats.org/drawingml/2006/main">
                      <a:graphicData uri="http://schemas.microsoft.com/office/word/2010/wordprocessingShape">
                        <wps:wsp>
                          <wps:cNvSpPr txBox="1"/>
                          <wps:spPr>
                            <a:xfrm>
                              <a:off x="0" y="0"/>
                              <a:ext cx="2971800" cy="268605"/>
                            </a:xfrm>
                            <a:prstGeom prst="rect">
                              <a:avLst/>
                            </a:prstGeom>
                            <a:noFill/>
                            <a:ln w="6350">
                              <a:noFill/>
                            </a:ln>
                            <a:effectLst/>
                          </wps:spPr>
                          <wps:txbx>
                            <w:txbxContent>
                              <w:p w14:paraId="7CA64B9B" w14:textId="77777777" w:rsidR="005011D4" w:rsidRPr="004B19E7" w:rsidRDefault="005011D4" w:rsidP="005011D4">
                                <w:pPr>
                                  <w:pStyle w:val="Nincstrkz"/>
                                  <w:rPr>
                                    <w:rFonts w:ascii="Times New Roman" w:hAnsi="Times New Roman" w:cs="Times New Roman"/>
                                    <w:b/>
                                    <w:bCs/>
                                    <w:color w:val="242852" w:themeColor="text2"/>
                                    <w:sz w:val="24"/>
                                    <w:szCs w:val="24"/>
                                    <w:u w:val="single"/>
                                  </w:rPr>
                                </w:pPr>
                                <w:r w:rsidRPr="004B19E7">
                                  <w:rPr>
                                    <w:rFonts w:ascii="Times New Roman" w:hAnsi="Times New Roman" w:cs="Times New Roman"/>
                                    <w:b/>
                                    <w:bCs/>
                                    <w:color w:val="242852" w:themeColor="text2"/>
                                    <w:sz w:val="24"/>
                                    <w:szCs w:val="24"/>
                                    <w:u w:val="single"/>
                                  </w:rPr>
                                  <w:t xml:space="preserve">SZICÍLIA </w:t>
                                </w:r>
                                <w:r>
                                  <w:rPr>
                                    <w:rFonts w:ascii="Times New Roman" w:hAnsi="Times New Roman" w:cs="Times New Roman"/>
                                    <w:b/>
                                    <w:bCs/>
                                    <w:color w:val="242852" w:themeColor="text2"/>
                                    <w:sz w:val="24"/>
                                    <w:szCs w:val="24"/>
                                    <w:u w:val="single"/>
                                  </w:rPr>
                                  <w:t>csoporttagok:</w:t>
                                </w:r>
                              </w:p>
                              <w:p w14:paraId="12AF71DF" w14:textId="77777777" w:rsidR="005011D4" w:rsidRPr="004B19E7" w:rsidRDefault="005011D4" w:rsidP="005011D4">
                                <w:pPr>
                                  <w:pStyle w:val="Nincstrkz"/>
                                  <w:ind w:left="2124"/>
                                  <w:rPr>
                                    <w:rFonts w:ascii="Times New Roman" w:hAnsi="Times New Roman" w:cs="Times New Roman"/>
                                    <w:b/>
                                    <w:bCs/>
                                    <w:color w:val="242852" w:themeColor="text2"/>
                                    <w:sz w:val="24"/>
                                    <w:szCs w:val="24"/>
                                  </w:rPr>
                                </w:pPr>
                                <w:r w:rsidRPr="004B19E7">
                                  <w:rPr>
                                    <w:rFonts w:ascii="Times New Roman" w:hAnsi="Times New Roman" w:cs="Times New Roman"/>
                                    <w:b/>
                                    <w:bCs/>
                                    <w:color w:val="242852" w:themeColor="text2"/>
                                    <w:sz w:val="24"/>
                                    <w:szCs w:val="24"/>
                                  </w:rPr>
                                  <w:t>Manolescu Renate</w:t>
                                </w:r>
                              </w:p>
                              <w:p w14:paraId="6FB03586" w14:textId="77777777" w:rsidR="005011D4" w:rsidRPr="004B19E7" w:rsidRDefault="005011D4" w:rsidP="005011D4">
                                <w:pPr>
                                  <w:pStyle w:val="Nincstrkz"/>
                                  <w:ind w:left="2124"/>
                                  <w:rPr>
                                    <w:rFonts w:ascii="Times New Roman" w:hAnsi="Times New Roman" w:cs="Times New Roman"/>
                                    <w:b/>
                                    <w:bCs/>
                                    <w:color w:val="242852" w:themeColor="text2"/>
                                    <w:sz w:val="24"/>
                                    <w:szCs w:val="24"/>
                                  </w:rPr>
                                </w:pPr>
                                <w:r w:rsidRPr="004B19E7">
                                  <w:rPr>
                                    <w:rFonts w:ascii="Times New Roman" w:hAnsi="Times New Roman" w:cs="Times New Roman"/>
                                    <w:b/>
                                    <w:bCs/>
                                    <w:color w:val="242852" w:themeColor="text2"/>
                                    <w:sz w:val="24"/>
                                    <w:szCs w:val="24"/>
                                  </w:rPr>
                                  <w:t>Mák Anikó</w:t>
                                </w:r>
                              </w:p>
                              <w:p w14:paraId="56025AC0" w14:textId="77777777" w:rsidR="005011D4" w:rsidRPr="004B19E7" w:rsidRDefault="005011D4" w:rsidP="005011D4">
                                <w:pPr>
                                  <w:pStyle w:val="Nincstrkz"/>
                                  <w:ind w:left="2124"/>
                                  <w:rPr>
                                    <w:rFonts w:ascii="Times New Roman" w:hAnsi="Times New Roman" w:cs="Times New Roman"/>
                                    <w:b/>
                                    <w:bCs/>
                                    <w:color w:val="242852" w:themeColor="text2"/>
                                    <w:sz w:val="24"/>
                                    <w:szCs w:val="24"/>
                                  </w:rPr>
                                </w:pPr>
                                <w:r w:rsidRPr="004B19E7">
                                  <w:rPr>
                                    <w:rFonts w:ascii="Times New Roman" w:hAnsi="Times New Roman" w:cs="Times New Roman"/>
                                    <w:b/>
                                    <w:bCs/>
                                    <w:color w:val="242852" w:themeColor="text2"/>
                                    <w:sz w:val="24"/>
                                    <w:szCs w:val="24"/>
                                  </w:rPr>
                                  <w:t>Kapcsándi Regina</w:t>
                                </w:r>
                              </w:p>
                              <w:p w14:paraId="3360685E" w14:textId="77777777" w:rsidR="005011D4" w:rsidRDefault="005011D4" w:rsidP="005011D4">
                                <w:pPr>
                                  <w:pStyle w:val="Nincstrkz"/>
                                  <w:ind w:left="2124"/>
                                  <w:rPr>
                                    <w:rFonts w:ascii="Times New Roman" w:hAnsi="Times New Roman" w:cs="Times New Roman"/>
                                    <w:b/>
                                    <w:bCs/>
                                    <w:color w:val="242852" w:themeColor="text2"/>
                                    <w:sz w:val="24"/>
                                    <w:szCs w:val="24"/>
                                  </w:rPr>
                                </w:pPr>
                                <w:r w:rsidRPr="004B19E7">
                                  <w:rPr>
                                    <w:rFonts w:ascii="Times New Roman" w:hAnsi="Times New Roman" w:cs="Times New Roman"/>
                                    <w:b/>
                                    <w:bCs/>
                                    <w:color w:val="242852" w:themeColor="text2"/>
                                    <w:sz w:val="24"/>
                                    <w:szCs w:val="24"/>
                                  </w:rPr>
                                  <w:t>Thürmer Nikolett</w:t>
                                </w:r>
                              </w:p>
                              <w:p w14:paraId="1490B837" w14:textId="77777777" w:rsidR="005011D4" w:rsidRPr="004B19E7" w:rsidRDefault="005011D4" w:rsidP="005011D4">
                                <w:pPr>
                                  <w:pStyle w:val="Nincstrkz"/>
                                  <w:rPr>
                                    <w:rFonts w:ascii="Times New Roman" w:hAnsi="Times New Roman" w:cs="Times New Roman"/>
                                    <w:b/>
                                    <w:bCs/>
                                    <w:color w:val="242852" w:themeColor="text2"/>
                                    <w:sz w:val="24"/>
                                    <w:szCs w:val="24"/>
                                  </w:rPr>
                                </w:pPr>
                                <w:r>
                                  <w:rPr>
                                    <w:rFonts w:ascii="Times New Roman" w:hAnsi="Times New Roman" w:cs="Times New Roman"/>
                                    <w:b/>
                                    <w:bCs/>
                                    <w:color w:val="242852" w:themeColor="text2"/>
                                    <w:sz w:val="24"/>
                                    <w:szCs w:val="24"/>
                                  </w:rPr>
                                  <w:t>2020.05.</w:t>
                                </w:r>
                                <w:r w:rsidR="00A46C9A">
                                  <w:rPr>
                                    <w:rFonts w:ascii="Times New Roman" w:hAnsi="Times New Roman" w:cs="Times New Roman"/>
                                    <w:b/>
                                    <w:bCs/>
                                    <w:color w:val="242852" w:themeColor="text2"/>
                                    <w:sz w:val="24"/>
                                    <w:szCs w:val="24"/>
                                  </w:rPr>
                                  <w:t>1</w:t>
                                </w:r>
                                <w:r w:rsidR="008E69F9">
                                  <w:rPr>
                                    <w:rFonts w:ascii="Times New Roman" w:hAnsi="Times New Roman" w:cs="Times New Roman"/>
                                    <w:b/>
                                    <w:bCs/>
                                    <w:color w:val="242852" w:themeColor="text2"/>
                                    <w:sz w:val="24"/>
                                    <w:szCs w:val="24"/>
                                  </w:rPr>
                                  <w:t>7</w:t>
                                </w:r>
                                <w:r>
                                  <w:rPr>
                                    <w:rFonts w:ascii="Times New Roman" w:hAnsi="Times New Roman" w:cs="Times New Roman"/>
                                    <w:b/>
                                    <w:bCs/>
                                    <w:color w:val="242852" w:themeColor="text2"/>
                                    <w:sz w:val="24"/>
                                    <w:szCs w:val="2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80B9110" id="_x0000_t202" coordsize="21600,21600" o:spt="202" path="m,l,21600r21600,l21600,xe">
                    <v:stroke joinstyle="miter"/>
                    <v:path gradientshapeok="t" o:connecttype="rect"/>
                  </v:shapetype>
                  <v:shape id="Szövegdoboz 465" o:spid="_x0000_s1028" type="#_x0000_t202" style="position:absolute;margin-left:266.3pt;margin-top:493.15pt;width:234pt;height:2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" filled="f" stroked="f" strokeweight=".5pt">
                    <v:textbox style="mso-fit-shape-to-text:t">
                      <w:txbxContent>
                        <w:p w14:paraId="7CA64B9B" w14:textId="77777777" w:rsidR="005011D4" w:rsidRPr="004B19E7" w:rsidRDefault="005011D4" w:rsidP="005011D4">
                          <w:pPr>
                            <w:pStyle w:val="Nincstrkz"/>
                            <w:rPr>
                              <w:rFonts w:ascii="Times New Roman" w:hAnsi="Times New Roman" w:cs="Times New Roman"/>
                              <w:b/>
                              <w:bCs/>
                              <w:color w:val="242852" w:themeColor="text2"/>
                              <w:sz w:val="24"/>
                              <w:szCs w:val="24"/>
                              <w:u w:val="single"/>
                            </w:rPr>
                          </w:pPr>
                          <w:r w:rsidRPr="004B19E7">
                            <w:rPr>
                              <w:rFonts w:ascii="Times New Roman" w:hAnsi="Times New Roman" w:cs="Times New Roman"/>
                              <w:b/>
                              <w:bCs/>
                              <w:color w:val="242852" w:themeColor="text2"/>
                              <w:sz w:val="24"/>
                              <w:szCs w:val="24"/>
                              <w:u w:val="single"/>
                            </w:rPr>
                            <w:t xml:space="preserve">SZICÍLIA </w:t>
                          </w:r>
                          <w:r>
                            <w:rPr>
                              <w:rFonts w:ascii="Times New Roman" w:hAnsi="Times New Roman" w:cs="Times New Roman"/>
                              <w:b/>
                              <w:bCs/>
                              <w:color w:val="242852" w:themeColor="text2"/>
                              <w:sz w:val="24"/>
                              <w:szCs w:val="24"/>
                              <w:u w:val="single"/>
                            </w:rPr>
                            <w:t>csoporttagok:</w:t>
                          </w:r>
                        </w:p>
                        <w:p w14:paraId="12AF71DF" w14:textId="77777777" w:rsidR="005011D4" w:rsidRPr="004B19E7" w:rsidRDefault="005011D4" w:rsidP="005011D4">
                          <w:pPr>
                            <w:pStyle w:val="Nincstrkz"/>
                            <w:ind w:left="2124"/>
                            <w:rPr>
                              <w:rFonts w:ascii="Times New Roman" w:hAnsi="Times New Roman" w:cs="Times New Roman"/>
                              <w:b/>
                              <w:bCs/>
                              <w:color w:val="242852" w:themeColor="text2"/>
                              <w:sz w:val="24"/>
                              <w:szCs w:val="24"/>
                            </w:rPr>
                          </w:pPr>
                          <w:r w:rsidRPr="004B19E7">
                            <w:rPr>
                              <w:rFonts w:ascii="Times New Roman" w:hAnsi="Times New Roman" w:cs="Times New Roman"/>
                              <w:b/>
                              <w:bCs/>
                              <w:color w:val="242852" w:themeColor="text2"/>
                              <w:sz w:val="24"/>
                              <w:szCs w:val="24"/>
                            </w:rPr>
                            <w:t>Manolescu Renate</w:t>
                          </w:r>
                        </w:p>
                        <w:p w14:paraId="6FB03586" w14:textId="77777777" w:rsidR="005011D4" w:rsidRPr="004B19E7" w:rsidRDefault="005011D4" w:rsidP="005011D4">
                          <w:pPr>
                            <w:pStyle w:val="Nincstrkz"/>
                            <w:ind w:left="2124"/>
                            <w:rPr>
                              <w:rFonts w:ascii="Times New Roman" w:hAnsi="Times New Roman" w:cs="Times New Roman"/>
                              <w:b/>
                              <w:bCs/>
                              <w:color w:val="242852" w:themeColor="text2"/>
                              <w:sz w:val="24"/>
                              <w:szCs w:val="24"/>
                            </w:rPr>
                          </w:pPr>
                          <w:r w:rsidRPr="004B19E7">
                            <w:rPr>
                              <w:rFonts w:ascii="Times New Roman" w:hAnsi="Times New Roman" w:cs="Times New Roman"/>
                              <w:b/>
                              <w:bCs/>
                              <w:color w:val="242852" w:themeColor="text2"/>
                              <w:sz w:val="24"/>
                              <w:szCs w:val="24"/>
                            </w:rPr>
                            <w:t>Mák Anikó</w:t>
                          </w:r>
                        </w:p>
                        <w:p w14:paraId="56025AC0" w14:textId="77777777" w:rsidR="005011D4" w:rsidRPr="004B19E7" w:rsidRDefault="005011D4" w:rsidP="005011D4">
                          <w:pPr>
                            <w:pStyle w:val="Nincstrkz"/>
                            <w:ind w:left="2124"/>
                            <w:rPr>
                              <w:rFonts w:ascii="Times New Roman" w:hAnsi="Times New Roman" w:cs="Times New Roman"/>
                              <w:b/>
                              <w:bCs/>
                              <w:color w:val="242852" w:themeColor="text2"/>
                              <w:sz w:val="24"/>
                              <w:szCs w:val="24"/>
                            </w:rPr>
                          </w:pPr>
                          <w:r w:rsidRPr="004B19E7">
                            <w:rPr>
                              <w:rFonts w:ascii="Times New Roman" w:hAnsi="Times New Roman" w:cs="Times New Roman"/>
                              <w:b/>
                              <w:bCs/>
                              <w:color w:val="242852" w:themeColor="text2"/>
                              <w:sz w:val="24"/>
                              <w:szCs w:val="24"/>
                            </w:rPr>
                            <w:t>Kapcsándi Regina</w:t>
                          </w:r>
                        </w:p>
                        <w:p w14:paraId="3360685E" w14:textId="77777777" w:rsidR="005011D4" w:rsidRDefault="005011D4" w:rsidP="005011D4">
                          <w:pPr>
                            <w:pStyle w:val="Nincstrkz"/>
                            <w:ind w:left="2124"/>
                            <w:rPr>
                              <w:rFonts w:ascii="Times New Roman" w:hAnsi="Times New Roman" w:cs="Times New Roman"/>
                              <w:b/>
                              <w:bCs/>
                              <w:color w:val="242852" w:themeColor="text2"/>
                              <w:sz w:val="24"/>
                              <w:szCs w:val="24"/>
                            </w:rPr>
                          </w:pPr>
                          <w:r w:rsidRPr="004B19E7">
                            <w:rPr>
                              <w:rFonts w:ascii="Times New Roman" w:hAnsi="Times New Roman" w:cs="Times New Roman"/>
                              <w:b/>
                              <w:bCs/>
                              <w:color w:val="242852" w:themeColor="text2"/>
                              <w:sz w:val="24"/>
                              <w:szCs w:val="24"/>
                            </w:rPr>
                            <w:t>Thürmer Nikolett</w:t>
                          </w:r>
                        </w:p>
                        <w:p w14:paraId="1490B837" w14:textId="77777777" w:rsidR="005011D4" w:rsidRPr="004B19E7" w:rsidRDefault="005011D4" w:rsidP="005011D4">
                          <w:pPr>
                            <w:pStyle w:val="Nincstrkz"/>
                            <w:rPr>
                              <w:rFonts w:ascii="Times New Roman" w:hAnsi="Times New Roman" w:cs="Times New Roman"/>
                              <w:b/>
                              <w:bCs/>
                              <w:color w:val="242852" w:themeColor="text2"/>
                              <w:sz w:val="24"/>
                              <w:szCs w:val="24"/>
                            </w:rPr>
                          </w:pPr>
                          <w:r>
                            <w:rPr>
                              <w:rFonts w:ascii="Times New Roman" w:hAnsi="Times New Roman" w:cs="Times New Roman"/>
                              <w:b/>
                              <w:bCs/>
                              <w:color w:val="242852" w:themeColor="text2"/>
                              <w:sz w:val="24"/>
                              <w:szCs w:val="24"/>
                            </w:rPr>
                            <w:t>2020.05.</w:t>
                          </w:r>
                          <w:r w:rsidR="00A46C9A">
                            <w:rPr>
                              <w:rFonts w:ascii="Times New Roman" w:hAnsi="Times New Roman" w:cs="Times New Roman"/>
                              <w:b/>
                              <w:bCs/>
                              <w:color w:val="242852" w:themeColor="text2"/>
                              <w:sz w:val="24"/>
                              <w:szCs w:val="24"/>
                            </w:rPr>
                            <w:t>1</w:t>
                          </w:r>
                          <w:r w:rsidR="008E69F9">
                            <w:rPr>
                              <w:rFonts w:ascii="Times New Roman" w:hAnsi="Times New Roman" w:cs="Times New Roman"/>
                              <w:b/>
                              <w:bCs/>
                              <w:color w:val="242852" w:themeColor="text2"/>
                              <w:sz w:val="24"/>
                              <w:szCs w:val="24"/>
                            </w:rPr>
                            <w:t>7</w:t>
                          </w:r>
                          <w:r>
                            <w:rPr>
                              <w:rFonts w:ascii="Times New Roman" w:hAnsi="Times New Roman" w:cs="Times New Roman"/>
                              <w:b/>
                              <w:bCs/>
                              <w:color w:val="242852" w:themeColor="text2"/>
                              <w:sz w:val="24"/>
                              <w:szCs w:val="24"/>
                            </w:rPr>
                            <w:t>.</w:t>
                          </w:r>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5408" behindDoc="0" locked="0" layoutInCell="1" allowOverlap="1" wp14:anchorId="1360F0CF" wp14:editId="0902ED66">
                    <wp:simplePos x="0" y="0"/>
                    <wp:positionH relativeFrom="page">
                      <wp:posOffset>3284220</wp:posOffset>
                    </wp:positionH>
                    <wp:positionV relativeFrom="margin">
                      <wp:posOffset>2880360</wp:posOffset>
                    </wp:positionV>
                    <wp:extent cx="3162300" cy="2331720"/>
                    <wp:effectExtent l="0" t="0" r="0" b="0"/>
                    <wp:wrapSquare wrapText="bothSides"/>
                    <wp:docPr id="470" name="Szövegdoboz 470"/>
                    <wp:cNvGraphicFramePr/>
                    <a:graphic xmlns:a="http://schemas.openxmlformats.org/drawingml/2006/main">
                      <a:graphicData uri="http://schemas.microsoft.com/office/word/2010/wordprocessingShape">
                        <wps:wsp>
                          <wps:cNvSpPr txBox="1"/>
                          <wps:spPr>
                            <a:xfrm>
                              <a:off x="0" y="0"/>
                              <a:ext cx="3162300" cy="2331720"/>
                            </a:xfrm>
                            <a:prstGeom prst="rect">
                              <a:avLst/>
                            </a:prstGeom>
                            <a:noFill/>
                            <a:ln w="6350">
                              <a:noFill/>
                            </a:ln>
                            <a:effectLst/>
                          </wps:spPr>
                          <wps:txbx>
                            <w:txbxContent>
                              <w:p w14:paraId="582A6C26" w14:textId="77777777" w:rsidR="005011D4" w:rsidRPr="007858E6" w:rsidRDefault="005011D4" w:rsidP="005011D4">
                                <w:pPr>
                                  <w:spacing w:line="240" w:lineRule="auto"/>
                                  <w:rPr>
                                    <w:rFonts w:asciiTheme="majorHAnsi" w:eastAsiaTheme="majorEastAsia" w:hAnsiTheme="majorHAnsi" w:cstheme="majorBidi"/>
                                    <w:i/>
                                    <w:iCs/>
                                    <w:color w:val="4A66AC" w:themeColor="accent1"/>
                                    <w:sz w:val="40"/>
                                    <w:szCs w:val="48"/>
                                  </w:rPr>
                                </w:pPr>
                              </w:p>
                              <w:p w14:paraId="6E83D55A" w14:textId="77777777" w:rsidR="005011D4" w:rsidRPr="007858E6" w:rsidRDefault="005011D4" w:rsidP="005011D4">
                                <w:pPr>
                                  <w:jc w:val="center"/>
                                  <w:rPr>
                                    <w:rFonts w:ascii="Times New Roman" w:eastAsiaTheme="majorEastAsia" w:hAnsi="Times New Roman" w:cs="Times New Roman"/>
                                    <w:b/>
                                    <w:bCs/>
                                    <w:i/>
                                    <w:iCs/>
                                    <w:color w:val="242852" w:themeColor="text2"/>
                                    <w:sz w:val="24"/>
                                    <w:szCs w:val="32"/>
                                  </w:rPr>
                                </w:pPr>
                                <w:r w:rsidRPr="007858E6">
                                  <w:rPr>
                                    <w:rFonts w:ascii="Times New Roman" w:eastAsiaTheme="majorEastAsia" w:hAnsi="Times New Roman" w:cs="Times New Roman"/>
                                    <w:b/>
                                    <w:bCs/>
                                    <w:i/>
                                    <w:iCs/>
                                    <w:color w:val="242852" w:themeColor="text2"/>
                                    <w:sz w:val="24"/>
                                    <w:szCs w:val="32"/>
                                  </w:rPr>
                                  <w:t>Turizmustervezés- és régiófejlesztés kurzus:</w:t>
                                </w:r>
                              </w:p>
                              <w:p w14:paraId="529CDEF2" w14:textId="77777777" w:rsidR="005011D4" w:rsidRDefault="005011D4" w:rsidP="005011D4">
                                <w:pPr>
                                  <w:spacing w:after="0" w:line="240" w:lineRule="auto"/>
                                  <w:jc w:val="center"/>
                                  <w:rPr>
                                    <w:rFonts w:ascii="Times New Roman" w:eastAsiaTheme="majorEastAsia" w:hAnsi="Times New Roman" w:cs="Times New Roman"/>
                                    <w:b/>
                                    <w:bCs/>
                                    <w:color w:val="242852" w:themeColor="text2"/>
                                    <w:sz w:val="44"/>
                                    <w:szCs w:val="52"/>
                                  </w:rPr>
                                </w:pPr>
                                <w:r>
                                  <w:rPr>
                                    <w:rFonts w:ascii="Times New Roman" w:eastAsiaTheme="majorEastAsia" w:hAnsi="Times New Roman" w:cs="Times New Roman"/>
                                    <w:b/>
                                    <w:bCs/>
                                    <w:color w:val="242852" w:themeColor="text2"/>
                                    <w:sz w:val="44"/>
                                    <w:szCs w:val="52"/>
                                  </w:rPr>
                                  <w:t xml:space="preserve">Jó gyakorlatok elemzése </w:t>
                                </w:r>
                              </w:p>
                              <w:p w14:paraId="6721D07D" w14:textId="77777777" w:rsidR="005011D4" w:rsidRDefault="005A48E1" w:rsidP="005011D4">
                                <w:pPr>
                                  <w:spacing w:after="0" w:line="240" w:lineRule="auto"/>
                                  <w:jc w:val="center"/>
                                  <w:rPr>
                                    <w:rFonts w:ascii="Times New Roman" w:eastAsiaTheme="majorEastAsia" w:hAnsi="Times New Roman" w:cs="Times New Roman"/>
                                    <w:b/>
                                    <w:bCs/>
                                    <w:color w:val="242852" w:themeColor="text2"/>
                                    <w:sz w:val="44"/>
                                    <w:szCs w:val="52"/>
                                  </w:rPr>
                                </w:pPr>
                                <w:r>
                                  <w:rPr>
                                    <w:rFonts w:ascii="Times New Roman" w:eastAsiaTheme="majorEastAsia" w:hAnsi="Times New Roman" w:cs="Times New Roman"/>
                                    <w:b/>
                                    <w:bCs/>
                                    <w:color w:val="242852" w:themeColor="text2"/>
                                    <w:sz w:val="44"/>
                                    <w:szCs w:val="52"/>
                                  </w:rPr>
                                  <w:t xml:space="preserve">a </w:t>
                                </w:r>
                                <w:r w:rsidR="005011D4">
                                  <w:rPr>
                                    <w:rFonts w:ascii="Times New Roman" w:eastAsiaTheme="majorEastAsia" w:hAnsi="Times New Roman" w:cs="Times New Roman"/>
                                    <w:b/>
                                    <w:bCs/>
                                    <w:color w:val="242852" w:themeColor="text2"/>
                                    <w:sz w:val="44"/>
                                    <w:szCs w:val="52"/>
                                  </w:rPr>
                                  <w:t xml:space="preserve">Rákos-patak </w:t>
                                </w:r>
                              </w:p>
                              <w:p w14:paraId="17483ECD" w14:textId="77777777" w:rsidR="005011D4" w:rsidRPr="007858E6" w:rsidRDefault="005011D4" w:rsidP="005011D4">
                                <w:pPr>
                                  <w:spacing w:after="0" w:line="240" w:lineRule="auto"/>
                                  <w:jc w:val="center"/>
                                  <w:rPr>
                                    <w:rFonts w:ascii="Times New Roman" w:eastAsiaTheme="majorEastAsia" w:hAnsi="Times New Roman" w:cs="Times New Roman"/>
                                    <w:b/>
                                    <w:bCs/>
                                    <w:color w:val="242852" w:themeColor="text2"/>
                                    <w:sz w:val="44"/>
                                    <w:szCs w:val="52"/>
                                  </w:rPr>
                                </w:pPr>
                                <w:r>
                                  <w:rPr>
                                    <w:rFonts w:ascii="Times New Roman" w:eastAsiaTheme="majorEastAsia" w:hAnsi="Times New Roman" w:cs="Times New Roman"/>
                                    <w:b/>
                                    <w:bCs/>
                                    <w:color w:val="242852" w:themeColor="text2"/>
                                    <w:sz w:val="44"/>
                                    <w:szCs w:val="52"/>
                                  </w:rPr>
                                  <w:t>fejlesztési tervéhez</w:t>
                                </w:r>
                                <w:r w:rsidR="005A48E1">
                                  <w:rPr>
                                    <w:rFonts w:ascii="Times New Roman" w:eastAsiaTheme="majorEastAsia" w:hAnsi="Times New Roman" w:cs="Times New Roman"/>
                                    <w:b/>
                                    <w:bCs/>
                                    <w:color w:val="242852" w:themeColor="text2"/>
                                    <w:sz w:val="44"/>
                                    <w:szCs w:val="52"/>
                                  </w:rPr>
                                  <w:t xml:space="preserve"> kapcsolódóan</w:t>
                                </w:r>
                                <w:r>
                                  <w:rPr>
                                    <w:rFonts w:ascii="Times New Roman" w:eastAsiaTheme="majorEastAsia" w:hAnsi="Times New Roman" w:cs="Times New Roman"/>
                                    <w:b/>
                                    <w:bCs/>
                                    <w:color w:val="242852" w:themeColor="text2"/>
                                    <w:sz w:val="44"/>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60F0CF" id="Szövegdoboz 470" o:spid="_x0000_s1029" type="#_x0000_t202" style="position:absolute;margin-left:258.6pt;margin-top:226.8pt;width:249pt;height:18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" filled="f" stroked="f" strokeweight=".5pt">
                    <v:textbox>
                      <w:txbxContent>
                        <w:p w14:paraId="582A6C26" w14:textId="77777777" w:rsidR="005011D4" w:rsidRPr="007858E6" w:rsidRDefault="005011D4" w:rsidP="005011D4">
                          <w:pPr>
                            <w:spacing w:line="240" w:lineRule="auto"/>
                            <w:rPr>
                              <w:rFonts w:asciiTheme="majorHAnsi" w:eastAsiaTheme="majorEastAsia" w:hAnsiTheme="majorHAnsi" w:cstheme="majorBidi"/>
                              <w:i/>
                              <w:iCs/>
                              <w:color w:val="4A66AC" w:themeColor="accent1"/>
                              <w:sz w:val="40"/>
                              <w:szCs w:val="48"/>
                            </w:rPr>
                          </w:pPr>
                        </w:p>
                        <w:p w14:paraId="6E83D55A" w14:textId="77777777" w:rsidR="005011D4" w:rsidRPr="007858E6" w:rsidRDefault="005011D4" w:rsidP="005011D4">
                          <w:pPr>
                            <w:jc w:val="center"/>
                            <w:rPr>
                              <w:rFonts w:ascii="Times New Roman" w:eastAsiaTheme="majorEastAsia" w:hAnsi="Times New Roman" w:cs="Times New Roman"/>
                              <w:b/>
                              <w:bCs/>
                              <w:i/>
                              <w:iCs/>
                              <w:color w:val="242852" w:themeColor="text2"/>
                              <w:sz w:val="24"/>
                              <w:szCs w:val="32"/>
                            </w:rPr>
                          </w:pPr>
                          <w:r w:rsidRPr="007858E6">
                            <w:rPr>
                              <w:rFonts w:ascii="Times New Roman" w:eastAsiaTheme="majorEastAsia" w:hAnsi="Times New Roman" w:cs="Times New Roman"/>
                              <w:b/>
                              <w:bCs/>
                              <w:i/>
                              <w:iCs/>
                              <w:color w:val="242852" w:themeColor="text2"/>
                              <w:sz w:val="24"/>
                              <w:szCs w:val="32"/>
                            </w:rPr>
                            <w:t>Turizmustervezés- és régiófejlesztés kurzus:</w:t>
                          </w:r>
                        </w:p>
                        <w:p w14:paraId="529CDEF2" w14:textId="77777777" w:rsidR="005011D4" w:rsidRDefault="005011D4" w:rsidP="005011D4">
                          <w:pPr>
                            <w:spacing w:after="0" w:line="240" w:lineRule="auto"/>
                            <w:jc w:val="center"/>
                            <w:rPr>
                              <w:rFonts w:ascii="Times New Roman" w:eastAsiaTheme="majorEastAsia" w:hAnsi="Times New Roman" w:cs="Times New Roman"/>
                              <w:b/>
                              <w:bCs/>
                              <w:color w:val="242852" w:themeColor="text2"/>
                              <w:sz w:val="44"/>
                              <w:szCs w:val="52"/>
                            </w:rPr>
                          </w:pPr>
                          <w:r>
                            <w:rPr>
                              <w:rFonts w:ascii="Times New Roman" w:eastAsiaTheme="majorEastAsia" w:hAnsi="Times New Roman" w:cs="Times New Roman"/>
                              <w:b/>
                              <w:bCs/>
                              <w:color w:val="242852" w:themeColor="text2"/>
                              <w:sz w:val="44"/>
                              <w:szCs w:val="52"/>
                            </w:rPr>
                            <w:t xml:space="preserve">Jó gyakorlatok elemzése </w:t>
                          </w:r>
                        </w:p>
                        <w:p w14:paraId="6721D07D" w14:textId="77777777" w:rsidR="005011D4" w:rsidRDefault="005A48E1" w:rsidP="005011D4">
                          <w:pPr>
                            <w:spacing w:after="0" w:line="240" w:lineRule="auto"/>
                            <w:jc w:val="center"/>
                            <w:rPr>
                              <w:rFonts w:ascii="Times New Roman" w:eastAsiaTheme="majorEastAsia" w:hAnsi="Times New Roman" w:cs="Times New Roman"/>
                              <w:b/>
                              <w:bCs/>
                              <w:color w:val="242852" w:themeColor="text2"/>
                              <w:sz w:val="44"/>
                              <w:szCs w:val="52"/>
                            </w:rPr>
                          </w:pPr>
                          <w:r>
                            <w:rPr>
                              <w:rFonts w:ascii="Times New Roman" w:eastAsiaTheme="majorEastAsia" w:hAnsi="Times New Roman" w:cs="Times New Roman"/>
                              <w:b/>
                              <w:bCs/>
                              <w:color w:val="242852" w:themeColor="text2"/>
                              <w:sz w:val="44"/>
                              <w:szCs w:val="52"/>
                            </w:rPr>
                            <w:t xml:space="preserve">a </w:t>
                          </w:r>
                          <w:r w:rsidR="005011D4">
                            <w:rPr>
                              <w:rFonts w:ascii="Times New Roman" w:eastAsiaTheme="majorEastAsia" w:hAnsi="Times New Roman" w:cs="Times New Roman"/>
                              <w:b/>
                              <w:bCs/>
                              <w:color w:val="242852" w:themeColor="text2"/>
                              <w:sz w:val="44"/>
                              <w:szCs w:val="52"/>
                            </w:rPr>
                            <w:t xml:space="preserve">Rákos-patak </w:t>
                          </w:r>
                        </w:p>
                        <w:p w14:paraId="17483ECD" w14:textId="77777777" w:rsidR="005011D4" w:rsidRPr="007858E6" w:rsidRDefault="005011D4" w:rsidP="005011D4">
                          <w:pPr>
                            <w:spacing w:after="0" w:line="240" w:lineRule="auto"/>
                            <w:jc w:val="center"/>
                            <w:rPr>
                              <w:rFonts w:ascii="Times New Roman" w:eastAsiaTheme="majorEastAsia" w:hAnsi="Times New Roman" w:cs="Times New Roman"/>
                              <w:b/>
                              <w:bCs/>
                              <w:color w:val="242852" w:themeColor="text2"/>
                              <w:sz w:val="44"/>
                              <w:szCs w:val="52"/>
                            </w:rPr>
                          </w:pPr>
                          <w:r>
                            <w:rPr>
                              <w:rFonts w:ascii="Times New Roman" w:eastAsiaTheme="majorEastAsia" w:hAnsi="Times New Roman" w:cs="Times New Roman"/>
                              <w:b/>
                              <w:bCs/>
                              <w:color w:val="242852" w:themeColor="text2"/>
                              <w:sz w:val="44"/>
                              <w:szCs w:val="52"/>
                            </w:rPr>
                            <w:t>fejlesztési tervéhez</w:t>
                          </w:r>
                          <w:r w:rsidR="005A48E1">
                            <w:rPr>
                              <w:rFonts w:ascii="Times New Roman" w:eastAsiaTheme="majorEastAsia" w:hAnsi="Times New Roman" w:cs="Times New Roman"/>
                              <w:b/>
                              <w:bCs/>
                              <w:color w:val="242852" w:themeColor="text2"/>
                              <w:sz w:val="44"/>
                              <w:szCs w:val="52"/>
                            </w:rPr>
                            <w:t xml:space="preserve"> kapcsolódóan</w:t>
                          </w:r>
                          <w:r>
                            <w:rPr>
                              <w:rFonts w:ascii="Times New Roman" w:eastAsiaTheme="majorEastAsia" w:hAnsi="Times New Roman" w:cs="Times New Roman"/>
                              <w:b/>
                              <w:bCs/>
                              <w:color w:val="242852" w:themeColor="text2"/>
                              <w:sz w:val="44"/>
                              <w:szCs w:val="52"/>
                            </w:rPr>
                            <w:t xml:space="preserve"> </w:t>
                          </w:r>
                        </w:p>
                      </w:txbxContent>
                    </v:textbox>
                    <w10:wrap type="square" anchorx="page" anchory="margin"/>
                  </v:shape>
                </w:pict>
              </mc:Fallback>
            </mc:AlternateContent>
          </w:r>
          <w:r>
            <w:br w:type="page"/>
          </w:r>
        </w:p>
      </w:sdtContent>
    </w:sdt>
    <w:sdt>
      <w:sdtPr>
        <w:rPr>
          <w:rFonts w:asciiTheme="minorHAnsi" w:eastAsiaTheme="minorEastAsia" w:hAnsiTheme="minorHAnsi" w:cs="Times New Roman"/>
          <w:color w:val="auto"/>
          <w:sz w:val="22"/>
          <w:szCs w:val="22"/>
          <w:lang w:eastAsia="en-US"/>
        </w:rPr>
        <w:id w:val="-1866971311"/>
        <w:docPartObj>
          <w:docPartGallery w:val="Table of Contents"/>
          <w:docPartUnique/>
        </w:docPartObj>
      </w:sdtPr>
      <w:sdtEndPr>
        <w:rPr>
          <w:rFonts w:eastAsiaTheme="minorHAnsi" w:cstheme="minorBidi"/>
        </w:rPr>
      </w:sdtEndPr>
      <w:sdtContent>
        <w:p w14:paraId="499E0DD2" w14:textId="77777777" w:rsidR="00FA3048" w:rsidRPr="00FA3048" w:rsidRDefault="00FA3048" w:rsidP="005A48E1">
          <w:pPr>
            <w:pStyle w:val="Tartalomjegyzkcmsora"/>
            <w:spacing w:after="120" w:line="360" w:lineRule="auto"/>
            <w:jc w:val="both"/>
            <w:rPr>
              <w:rFonts w:ascii="Times New Roman" w:hAnsi="Times New Roman" w:cs="Times New Roman"/>
              <w:b/>
              <w:bCs/>
              <w:color w:val="242852" w:themeColor="text2"/>
              <w:sz w:val="24"/>
              <w:szCs w:val="24"/>
            </w:rPr>
          </w:pPr>
          <w:r w:rsidRPr="00FA3048">
            <w:rPr>
              <w:rFonts w:ascii="Times New Roman" w:hAnsi="Times New Roman" w:cs="Times New Roman"/>
              <w:b/>
              <w:bCs/>
              <w:color w:val="242852" w:themeColor="text2"/>
              <w:sz w:val="24"/>
              <w:szCs w:val="24"/>
            </w:rPr>
            <w:t>Tartalomjegyzék</w:t>
          </w:r>
        </w:p>
        <w:p w14:paraId="4F8518D7" w14:textId="77777777" w:rsidR="00FA3048" w:rsidRPr="00FA3048" w:rsidRDefault="000502C6" w:rsidP="005A48E1">
          <w:pPr>
            <w:pStyle w:val="TJ1"/>
            <w:spacing w:line="360" w:lineRule="auto"/>
            <w:jc w:val="both"/>
          </w:pPr>
          <w:r>
            <w:t>Bevezetés</w:t>
          </w:r>
          <w:r w:rsidR="00FA3048" w:rsidRPr="00FA3048">
            <w:ptab w:relativeTo="margin" w:alignment="right" w:leader="dot"/>
          </w:r>
          <w:r>
            <w:t>2</w:t>
          </w:r>
        </w:p>
        <w:p w14:paraId="4016CAFE" w14:textId="77777777" w:rsidR="00FA3048" w:rsidRPr="00FA3048" w:rsidRDefault="000502C6" w:rsidP="005A48E1">
          <w:pPr>
            <w:pStyle w:val="TJ1"/>
            <w:spacing w:line="360" w:lineRule="auto"/>
            <w:jc w:val="both"/>
          </w:pPr>
          <w:r>
            <w:t>Jó gyakorlatok bemutatása</w:t>
          </w:r>
          <w:r w:rsidR="00FA3048" w:rsidRPr="00FA3048">
            <w:ptab w:relativeTo="margin" w:alignment="right" w:leader="dot"/>
          </w:r>
          <w:r>
            <w:t>3</w:t>
          </w:r>
        </w:p>
        <w:p w14:paraId="457658C6" w14:textId="77777777" w:rsidR="00FA3048" w:rsidRPr="00FA3048" w:rsidRDefault="000502C6" w:rsidP="005A48E1">
          <w:pPr>
            <w:pStyle w:val="TJ2"/>
            <w:numPr>
              <w:ilvl w:val="0"/>
              <w:numId w:val="16"/>
            </w:numPr>
            <w:spacing w:after="120" w:line="360" w:lineRule="auto"/>
            <w:jc w:val="both"/>
            <w:rPr>
              <w:rFonts w:ascii="Times New Roman" w:hAnsi="Times New Roman"/>
              <w:sz w:val="24"/>
              <w:szCs w:val="24"/>
            </w:rPr>
          </w:pPr>
          <w:proofErr w:type="spellStart"/>
          <w:r>
            <w:rPr>
              <w:rFonts w:ascii="Times New Roman" w:hAnsi="Times New Roman"/>
              <w:sz w:val="24"/>
              <w:szCs w:val="24"/>
            </w:rPr>
            <w:t>Garden</w:t>
          </w:r>
          <w:proofErr w:type="spellEnd"/>
          <w:r>
            <w:rPr>
              <w:rFonts w:ascii="Times New Roman" w:hAnsi="Times New Roman"/>
              <w:sz w:val="24"/>
              <w:szCs w:val="24"/>
            </w:rPr>
            <w:t xml:space="preserve"> </w:t>
          </w:r>
          <w:proofErr w:type="spellStart"/>
          <w:r>
            <w:rPr>
              <w:rFonts w:ascii="Times New Roman" w:hAnsi="Times New Roman"/>
              <w:sz w:val="24"/>
              <w:szCs w:val="24"/>
            </w:rPr>
            <w:t>Village</w:t>
          </w:r>
          <w:proofErr w:type="spellEnd"/>
          <w:r>
            <w:rPr>
              <w:rFonts w:ascii="Times New Roman" w:hAnsi="Times New Roman"/>
              <w:sz w:val="24"/>
              <w:szCs w:val="24"/>
            </w:rPr>
            <w:t xml:space="preserve"> </w:t>
          </w:r>
          <w:proofErr w:type="spellStart"/>
          <w:r>
            <w:rPr>
              <w:rFonts w:ascii="Times New Roman" w:hAnsi="Times New Roman"/>
              <w:sz w:val="24"/>
              <w:szCs w:val="24"/>
            </w:rPr>
            <w:t>Bled</w:t>
          </w:r>
          <w:proofErr w:type="spellEnd"/>
          <w:r w:rsidR="00FA3048" w:rsidRPr="00FA3048">
            <w:rPr>
              <w:rFonts w:ascii="Times New Roman" w:hAnsi="Times New Roman"/>
              <w:sz w:val="24"/>
              <w:szCs w:val="24"/>
            </w:rPr>
            <w:ptab w:relativeTo="margin" w:alignment="right" w:leader="dot"/>
          </w:r>
          <w:r>
            <w:rPr>
              <w:rFonts w:ascii="Times New Roman" w:hAnsi="Times New Roman"/>
              <w:sz w:val="24"/>
              <w:szCs w:val="24"/>
            </w:rPr>
            <w:t>3</w:t>
          </w:r>
        </w:p>
        <w:p w14:paraId="68389059" w14:textId="77777777" w:rsidR="000502C6" w:rsidRDefault="000502C6" w:rsidP="005A48E1">
          <w:pPr>
            <w:pStyle w:val="TJ3"/>
            <w:numPr>
              <w:ilvl w:val="0"/>
              <w:numId w:val="16"/>
            </w:numPr>
            <w:spacing w:line="360" w:lineRule="auto"/>
            <w:jc w:val="both"/>
            <w:rPr>
              <w:rFonts w:ascii="Times New Roman" w:hAnsi="Times New Roman"/>
              <w:sz w:val="24"/>
              <w:szCs w:val="24"/>
            </w:rPr>
          </w:pPr>
          <w:r w:rsidRPr="000502C6">
            <w:rPr>
              <w:rFonts w:ascii="Times New Roman" w:hAnsi="Times New Roman"/>
              <w:sz w:val="24"/>
              <w:szCs w:val="24"/>
            </w:rPr>
            <w:t>Károly-magaslati ökoturisztikai látogatóközpont</w:t>
          </w:r>
          <w:r w:rsidR="00FA3048" w:rsidRPr="000502C6">
            <w:rPr>
              <w:rFonts w:ascii="Times New Roman" w:hAnsi="Times New Roman"/>
              <w:sz w:val="24"/>
              <w:szCs w:val="24"/>
            </w:rPr>
            <w:ptab w:relativeTo="margin" w:alignment="right" w:leader="dot"/>
          </w:r>
          <w:r w:rsidRPr="000502C6">
            <w:rPr>
              <w:rFonts w:ascii="Times New Roman" w:hAnsi="Times New Roman"/>
              <w:sz w:val="24"/>
              <w:szCs w:val="24"/>
            </w:rPr>
            <w:t>5</w:t>
          </w:r>
        </w:p>
        <w:p w14:paraId="5D06A02A" w14:textId="77777777" w:rsidR="000502C6" w:rsidRDefault="000502C6" w:rsidP="005A48E1">
          <w:pPr>
            <w:pStyle w:val="TJ2"/>
            <w:numPr>
              <w:ilvl w:val="0"/>
              <w:numId w:val="16"/>
            </w:numPr>
            <w:spacing w:after="120" w:line="360" w:lineRule="auto"/>
            <w:jc w:val="both"/>
            <w:rPr>
              <w:rFonts w:ascii="Times New Roman" w:hAnsi="Times New Roman"/>
              <w:sz w:val="24"/>
              <w:szCs w:val="24"/>
            </w:rPr>
          </w:pPr>
          <w:proofErr w:type="spellStart"/>
          <w:r>
            <w:rPr>
              <w:rFonts w:ascii="Times New Roman" w:hAnsi="Times New Roman"/>
              <w:sz w:val="24"/>
              <w:szCs w:val="24"/>
            </w:rPr>
            <w:t>Bellagio</w:t>
          </w:r>
          <w:proofErr w:type="spellEnd"/>
          <w:r>
            <w:rPr>
              <w:rFonts w:ascii="Times New Roman" w:hAnsi="Times New Roman"/>
              <w:sz w:val="24"/>
              <w:szCs w:val="24"/>
            </w:rPr>
            <w:t xml:space="preserve"> Bike and </w:t>
          </w:r>
          <w:proofErr w:type="spellStart"/>
          <w:r>
            <w:rPr>
              <w:rFonts w:ascii="Times New Roman" w:hAnsi="Times New Roman"/>
              <w:sz w:val="24"/>
              <w:szCs w:val="24"/>
            </w:rPr>
            <w:t>Eat</w:t>
          </w:r>
          <w:proofErr w:type="spellEnd"/>
          <w:r>
            <w:rPr>
              <w:rFonts w:ascii="Times New Roman" w:hAnsi="Times New Roman"/>
              <w:sz w:val="24"/>
              <w:szCs w:val="24"/>
            </w:rPr>
            <w:t xml:space="preserve"> Tour</w:t>
          </w:r>
          <w:r w:rsidRPr="00FA3048">
            <w:rPr>
              <w:rFonts w:ascii="Times New Roman" w:hAnsi="Times New Roman"/>
              <w:sz w:val="24"/>
              <w:szCs w:val="24"/>
            </w:rPr>
            <w:ptab w:relativeTo="margin" w:alignment="right" w:leader="dot"/>
          </w:r>
          <w:r>
            <w:rPr>
              <w:rFonts w:ascii="Times New Roman" w:hAnsi="Times New Roman"/>
              <w:sz w:val="24"/>
              <w:szCs w:val="24"/>
            </w:rPr>
            <w:t>6</w:t>
          </w:r>
        </w:p>
        <w:p w14:paraId="623B526F" w14:textId="77777777" w:rsidR="000502C6" w:rsidRDefault="000502C6" w:rsidP="005A48E1">
          <w:pPr>
            <w:pStyle w:val="TJ2"/>
            <w:numPr>
              <w:ilvl w:val="0"/>
              <w:numId w:val="16"/>
            </w:numPr>
            <w:spacing w:after="120" w:line="360" w:lineRule="auto"/>
            <w:jc w:val="both"/>
            <w:rPr>
              <w:rFonts w:ascii="Times New Roman" w:hAnsi="Times New Roman"/>
              <w:sz w:val="24"/>
              <w:szCs w:val="24"/>
            </w:rPr>
          </w:pPr>
          <w:r>
            <w:rPr>
              <w:rFonts w:ascii="Times New Roman" w:hAnsi="Times New Roman"/>
              <w:sz w:val="24"/>
              <w:szCs w:val="24"/>
            </w:rPr>
            <w:t>Balatoni Bringa Farsang</w:t>
          </w:r>
          <w:r w:rsidRPr="00FA3048">
            <w:rPr>
              <w:rFonts w:ascii="Times New Roman" w:hAnsi="Times New Roman"/>
              <w:sz w:val="24"/>
              <w:szCs w:val="24"/>
            </w:rPr>
            <w:ptab w:relativeTo="margin" w:alignment="right" w:leader="dot"/>
          </w:r>
          <w:r>
            <w:rPr>
              <w:rFonts w:ascii="Times New Roman" w:hAnsi="Times New Roman"/>
              <w:sz w:val="24"/>
              <w:szCs w:val="24"/>
            </w:rPr>
            <w:t>8</w:t>
          </w:r>
        </w:p>
        <w:p w14:paraId="18D64ABD" w14:textId="77777777" w:rsidR="000502C6" w:rsidRPr="00FA3048" w:rsidRDefault="000502C6" w:rsidP="005A48E1">
          <w:pPr>
            <w:pStyle w:val="TJ1"/>
            <w:spacing w:line="360" w:lineRule="auto"/>
            <w:jc w:val="both"/>
          </w:pPr>
          <w:r>
            <w:t>Hivatkozásjegyzék</w:t>
          </w:r>
          <w:r w:rsidRPr="00FA3048">
            <w:ptab w:relativeTo="margin" w:alignment="right" w:leader="dot"/>
          </w:r>
          <w:r>
            <w:t>11</w:t>
          </w:r>
        </w:p>
        <w:p w14:paraId="6FFDE30A" w14:textId="77777777" w:rsidR="000502C6" w:rsidRPr="000502C6" w:rsidRDefault="000502C6" w:rsidP="005A48E1">
          <w:pPr>
            <w:spacing w:after="120" w:line="360" w:lineRule="auto"/>
            <w:jc w:val="both"/>
            <w:rPr>
              <w:lang w:eastAsia="hu-HU"/>
            </w:rPr>
          </w:pPr>
        </w:p>
        <w:p w14:paraId="79FBE12D" w14:textId="77777777" w:rsidR="000502C6" w:rsidRPr="000502C6" w:rsidRDefault="000502C6" w:rsidP="000502C6">
          <w:pPr>
            <w:rPr>
              <w:lang w:eastAsia="hu-HU"/>
            </w:rPr>
          </w:pPr>
        </w:p>
        <w:p w14:paraId="4EFA86F0" w14:textId="77777777" w:rsidR="000502C6" w:rsidRPr="000502C6" w:rsidRDefault="000502C6" w:rsidP="000502C6">
          <w:pPr>
            <w:rPr>
              <w:lang w:eastAsia="hu-HU"/>
            </w:rPr>
          </w:pPr>
        </w:p>
        <w:p w14:paraId="7C178E4F" w14:textId="77777777" w:rsidR="00FA3048" w:rsidRPr="000502C6" w:rsidRDefault="00EE4F59" w:rsidP="000502C6">
          <w:pPr>
            <w:rPr>
              <w:lang w:eastAsia="hu-HU"/>
            </w:rPr>
          </w:pPr>
        </w:p>
      </w:sdtContent>
    </w:sdt>
    <w:p w14:paraId="2EBB66D5" w14:textId="77777777" w:rsidR="00FA3048" w:rsidRDefault="00FA3048"/>
    <w:p w14:paraId="6664D637" w14:textId="77777777" w:rsidR="00FA3048" w:rsidRDefault="00FA3048">
      <w:r>
        <w:rPr>
          <w:noProof/>
          <w:lang w:eastAsia="hu-HU"/>
        </w:rPr>
        <w:drawing>
          <wp:anchor distT="0" distB="0" distL="114300" distR="114300" simplePos="0" relativeHeight="251668480" behindDoc="0" locked="0" layoutInCell="1" allowOverlap="1" wp14:anchorId="3E44D1B3" wp14:editId="712D96CB">
            <wp:simplePos x="0" y="0"/>
            <wp:positionH relativeFrom="margin">
              <wp:align>center</wp:align>
            </wp:positionH>
            <wp:positionV relativeFrom="paragraph">
              <wp:posOffset>4368165</wp:posOffset>
            </wp:positionV>
            <wp:extent cx="2438400" cy="2438400"/>
            <wp:effectExtent l="0" t="0" r="0" b="0"/>
            <wp:wrapThrough wrapText="bothSides">
              <wp:wrapPolygon edited="0">
                <wp:start x="0" y="0"/>
                <wp:lineTo x="0" y="21431"/>
                <wp:lineTo x="21431" y="21431"/>
                <wp:lineTo x="21431"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E_logo_800x800.jpg"/>
                    <pic:cNvPicPr/>
                  </pic:nvPicPr>
                  <pic:blipFill>
                    <a:blip r:embed="rId8" cstate="email">
                      <a:extLst>
                        <a:ext uri="{28A0092B-C50C-407E-A947-70E740481C1C}">
                          <a14:useLocalDpi xmlns:a14="http://schemas.microsoft.com/office/drawing/2010/main"/>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r>
        <w:br w:type="page"/>
      </w:r>
    </w:p>
    <w:p w14:paraId="457AD7D8" w14:textId="77777777" w:rsidR="00A46C9A" w:rsidRDefault="00A46C9A" w:rsidP="008E69F9">
      <w:pPr>
        <w:spacing w:after="120" w:line="360" w:lineRule="auto"/>
        <w:jc w:val="both"/>
        <w:rPr>
          <w:rFonts w:ascii="Times New Roman" w:hAnsi="Times New Roman" w:cs="Times New Roman"/>
          <w:b/>
          <w:bCs/>
          <w:color w:val="242852" w:themeColor="text2"/>
          <w:sz w:val="24"/>
          <w:szCs w:val="24"/>
          <w:u w:val="single"/>
        </w:rPr>
      </w:pPr>
      <w:r w:rsidRPr="00A04272">
        <w:rPr>
          <w:rFonts w:ascii="Times New Roman" w:hAnsi="Times New Roman" w:cs="Times New Roman"/>
          <w:b/>
          <w:bCs/>
          <w:color w:val="242852" w:themeColor="text2"/>
          <w:sz w:val="24"/>
          <w:szCs w:val="24"/>
          <w:u w:val="single"/>
        </w:rPr>
        <w:lastRenderedPageBreak/>
        <w:t>BE</w:t>
      </w:r>
      <w:r>
        <w:rPr>
          <w:rFonts w:ascii="Times New Roman" w:hAnsi="Times New Roman" w:cs="Times New Roman"/>
          <w:b/>
          <w:bCs/>
          <w:color w:val="242852" w:themeColor="text2"/>
          <w:sz w:val="24"/>
          <w:szCs w:val="24"/>
          <w:u w:val="single"/>
        </w:rPr>
        <w:t>VEZETÉS</w:t>
      </w:r>
    </w:p>
    <w:p w14:paraId="14B74779" w14:textId="77777777" w:rsidR="00A46C9A" w:rsidRPr="007A65AC" w:rsidRDefault="00A46C9A" w:rsidP="008E69F9">
      <w:pPr>
        <w:spacing w:after="120" w:line="360" w:lineRule="auto"/>
        <w:jc w:val="both"/>
        <w:rPr>
          <w:rFonts w:ascii="Times New Roman" w:hAnsi="Times New Roman" w:cs="Times New Roman"/>
          <w:bCs/>
          <w:color w:val="000000" w:themeColor="text1"/>
          <w:sz w:val="24"/>
          <w:szCs w:val="24"/>
        </w:rPr>
      </w:pPr>
      <w:r w:rsidRPr="007A65AC">
        <w:rPr>
          <w:rFonts w:ascii="Times New Roman" w:hAnsi="Times New Roman" w:cs="Times New Roman"/>
          <w:bCs/>
          <w:color w:val="000000" w:themeColor="text1"/>
          <w:sz w:val="24"/>
          <w:szCs w:val="24"/>
        </w:rPr>
        <w:t>Egy igazán jó fejlesztési tervhez elengedhetetlen az ötletgazdag és használható koncepció-alkotás, amely jó gyakorlatok segítségével</w:t>
      </w:r>
      <w:r w:rsidR="005A48E1">
        <w:rPr>
          <w:rFonts w:ascii="Times New Roman" w:hAnsi="Times New Roman" w:cs="Times New Roman"/>
          <w:bCs/>
          <w:color w:val="000000" w:themeColor="text1"/>
          <w:sz w:val="24"/>
          <w:szCs w:val="24"/>
        </w:rPr>
        <w:t xml:space="preserve"> is</w:t>
      </w:r>
      <w:r w:rsidRPr="007A65AC">
        <w:rPr>
          <w:rFonts w:ascii="Times New Roman" w:hAnsi="Times New Roman" w:cs="Times New Roman"/>
          <w:bCs/>
          <w:color w:val="000000" w:themeColor="text1"/>
          <w:sz w:val="24"/>
          <w:szCs w:val="24"/>
        </w:rPr>
        <w:t xml:space="preserve"> </w:t>
      </w:r>
      <w:r w:rsidR="005A48E1">
        <w:rPr>
          <w:rFonts w:ascii="Times New Roman" w:hAnsi="Times New Roman" w:cs="Times New Roman"/>
          <w:bCs/>
          <w:color w:val="000000" w:themeColor="text1"/>
          <w:sz w:val="24"/>
          <w:szCs w:val="24"/>
        </w:rPr>
        <w:t>ki</w:t>
      </w:r>
      <w:r w:rsidRPr="007A65AC">
        <w:rPr>
          <w:rFonts w:ascii="Times New Roman" w:hAnsi="Times New Roman" w:cs="Times New Roman"/>
          <w:bCs/>
          <w:color w:val="000000" w:themeColor="text1"/>
          <w:sz w:val="24"/>
          <w:szCs w:val="24"/>
        </w:rPr>
        <w:t>alakítható.</w:t>
      </w:r>
    </w:p>
    <w:p w14:paraId="563DA3CE" w14:textId="77777777" w:rsidR="00977670" w:rsidRDefault="00A46C9A" w:rsidP="008E69F9">
      <w:pPr>
        <w:spacing w:after="120" w:line="360" w:lineRule="auto"/>
        <w:jc w:val="both"/>
        <w:rPr>
          <w:rFonts w:ascii="Times New Roman" w:hAnsi="Times New Roman" w:cs="Times New Roman"/>
          <w:bCs/>
          <w:color w:val="000000" w:themeColor="text1"/>
          <w:sz w:val="24"/>
          <w:szCs w:val="24"/>
        </w:rPr>
      </w:pPr>
      <w:r w:rsidRPr="007A65AC">
        <w:rPr>
          <w:rFonts w:ascii="Times New Roman" w:hAnsi="Times New Roman" w:cs="Times New Roman"/>
          <w:bCs/>
          <w:color w:val="000000" w:themeColor="text1"/>
          <w:sz w:val="24"/>
          <w:szCs w:val="24"/>
        </w:rPr>
        <w:t xml:space="preserve">A Rákos-patak fejlesztési tervünkhöz olyan jó gyakorlatokat gyűjtöttünk össze, amelyek példaként szolgálhatnak a terv </w:t>
      </w:r>
      <w:r w:rsidR="005A48E1">
        <w:rPr>
          <w:rFonts w:ascii="Times New Roman" w:hAnsi="Times New Roman" w:cs="Times New Roman"/>
          <w:bCs/>
          <w:color w:val="000000" w:themeColor="text1"/>
          <w:sz w:val="24"/>
          <w:szCs w:val="24"/>
        </w:rPr>
        <w:t>elkészítése</w:t>
      </w:r>
      <w:r w:rsidRPr="007A65AC">
        <w:rPr>
          <w:rFonts w:ascii="Times New Roman" w:hAnsi="Times New Roman" w:cs="Times New Roman"/>
          <w:bCs/>
          <w:color w:val="000000" w:themeColor="text1"/>
          <w:sz w:val="24"/>
          <w:szCs w:val="24"/>
        </w:rPr>
        <w:t xml:space="preserve"> során. A gyakorlatok felkutatásakor különösen figyeltünk arra, hogy hazai és külföldi példákból egyaránt merítsünk</w:t>
      </w:r>
      <w:r w:rsidRPr="007A65AC">
        <w:rPr>
          <w:sz w:val="24"/>
          <w:szCs w:val="24"/>
        </w:rPr>
        <w:t xml:space="preserve"> </w:t>
      </w:r>
      <w:r w:rsidRPr="007A65AC">
        <w:rPr>
          <w:rFonts w:ascii="Times New Roman" w:hAnsi="Times New Roman" w:cs="Times New Roman"/>
          <w:bCs/>
          <w:color w:val="000000" w:themeColor="text1"/>
          <w:sz w:val="24"/>
          <w:szCs w:val="24"/>
        </w:rPr>
        <w:t>ötletet. Ennek eredményeképp</w:t>
      </w:r>
      <w:r w:rsidR="00977670">
        <w:rPr>
          <w:rFonts w:ascii="Times New Roman" w:hAnsi="Times New Roman" w:cs="Times New Roman"/>
          <w:bCs/>
          <w:color w:val="000000" w:themeColor="text1"/>
          <w:sz w:val="24"/>
          <w:szCs w:val="24"/>
        </w:rPr>
        <w:t>en</w:t>
      </w:r>
      <w:r w:rsidRPr="007A65AC">
        <w:rPr>
          <w:rFonts w:ascii="Times New Roman" w:hAnsi="Times New Roman" w:cs="Times New Roman"/>
          <w:bCs/>
          <w:color w:val="000000" w:themeColor="text1"/>
          <w:sz w:val="24"/>
          <w:szCs w:val="24"/>
        </w:rPr>
        <w:t xml:space="preserve"> egy hazai ökoturisztikai látogatóközpontot találtuk relevánsnak, valamint egy Szlovéniában található ökoturisztikai szolgáltatás</w:t>
      </w:r>
      <w:r>
        <w:rPr>
          <w:rFonts w:ascii="Times New Roman" w:hAnsi="Times New Roman" w:cs="Times New Roman"/>
          <w:bCs/>
          <w:color w:val="000000" w:themeColor="text1"/>
          <w:sz w:val="24"/>
          <w:szCs w:val="24"/>
        </w:rPr>
        <w:t>fejlesztési</w:t>
      </w:r>
      <w:r w:rsidRPr="007A65AC">
        <w:rPr>
          <w:rFonts w:ascii="Times New Roman" w:hAnsi="Times New Roman" w:cs="Times New Roman"/>
          <w:bCs/>
          <w:color w:val="000000" w:themeColor="text1"/>
          <w:sz w:val="24"/>
          <w:szCs w:val="24"/>
        </w:rPr>
        <w:t xml:space="preserve"> példát mutatunk be.</w:t>
      </w:r>
      <w:r w:rsidR="00977670">
        <w:t xml:space="preserve"> </w:t>
      </w:r>
      <w:r w:rsidR="00977670" w:rsidRPr="00977670">
        <w:rPr>
          <w:rFonts w:ascii="Times New Roman" w:hAnsi="Times New Roman" w:cs="Times New Roman"/>
          <w:bCs/>
          <w:color w:val="000000" w:themeColor="text1"/>
          <w:sz w:val="24"/>
          <w:szCs w:val="24"/>
        </w:rPr>
        <w:t xml:space="preserve">Ezt követi egy olasz kerékpártúra, a </w:t>
      </w:r>
      <w:proofErr w:type="spellStart"/>
      <w:r w:rsidR="00977670" w:rsidRPr="00977670">
        <w:rPr>
          <w:rFonts w:ascii="Times New Roman" w:hAnsi="Times New Roman" w:cs="Times New Roman"/>
          <w:bCs/>
          <w:color w:val="000000" w:themeColor="text1"/>
          <w:sz w:val="24"/>
          <w:szCs w:val="24"/>
        </w:rPr>
        <w:t>Bellagio</w:t>
      </w:r>
      <w:proofErr w:type="spellEnd"/>
      <w:r w:rsidR="00977670" w:rsidRPr="00977670">
        <w:rPr>
          <w:rFonts w:ascii="Times New Roman" w:hAnsi="Times New Roman" w:cs="Times New Roman"/>
          <w:bCs/>
          <w:color w:val="000000" w:themeColor="text1"/>
          <w:sz w:val="24"/>
          <w:szCs w:val="24"/>
        </w:rPr>
        <w:t xml:space="preserve"> Bike and </w:t>
      </w:r>
      <w:proofErr w:type="spellStart"/>
      <w:r w:rsidR="00977670" w:rsidRPr="00977670">
        <w:rPr>
          <w:rFonts w:ascii="Times New Roman" w:hAnsi="Times New Roman" w:cs="Times New Roman"/>
          <w:bCs/>
          <w:color w:val="000000" w:themeColor="text1"/>
          <w:sz w:val="24"/>
          <w:szCs w:val="24"/>
        </w:rPr>
        <w:t>Eat</w:t>
      </w:r>
      <w:proofErr w:type="spellEnd"/>
      <w:r w:rsidR="00977670" w:rsidRPr="00977670">
        <w:rPr>
          <w:rFonts w:ascii="Times New Roman" w:hAnsi="Times New Roman" w:cs="Times New Roman"/>
          <w:bCs/>
          <w:color w:val="000000" w:themeColor="text1"/>
          <w:sz w:val="24"/>
          <w:szCs w:val="24"/>
        </w:rPr>
        <w:t xml:space="preserve"> Tour bemutatása. A külföldi rendezvény szintén nagy potenciállal rendelkezik </w:t>
      </w:r>
      <w:proofErr w:type="spellStart"/>
      <w:r w:rsidR="00977670" w:rsidRPr="00977670">
        <w:rPr>
          <w:rFonts w:ascii="Times New Roman" w:hAnsi="Times New Roman" w:cs="Times New Roman"/>
          <w:bCs/>
          <w:color w:val="000000" w:themeColor="text1"/>
          <w:sz w:val="24"/>
          <w:szCs w:val="24"/>
        </w:rPr>
        <w:t>átültethetőségi</w:t>
      </w:r>
      <w:proofErr w:type="spellEnd"/>
      <w:r w:rsidR="00977670" w:rsidRPr="00977670">
        <w:rPr>
          <w:rFonts w:ascii="Times New Roman" w:hAnsi="Times New Roman" w:cs="Times New Roman"/>
          <w:bCs/>
          <w:color w:val="000000" w:themeColor="text1"/>
          <w:sz w:val="24"/>
          <w:szCs w:val="24"/>
        </w:rPr>
        <w:t xml:space="preserve"> szempontból. </w:t>
      </w:r>
      <w:r w:rsidRPr="007A65AC">
        <w:rPr>
          <w:rFonts w:ascii="Times New Roman" w:hAnsi="Times New Roman" w:cs="Times New Roman"/>
          <w:bCs/>
          <w:color w:val="000000" w:themeColor="text1"/>
          <w:sz w:val="24"/>
          <w:szCs w:val="24"/>
        </w:rPr>
        <w:t xml:space="preserve"> Egy hazai kerékpáros programot kifejezetten alkalmasnak találtunk</w:t>
      </w:r>
      <w:r w:rsidRPr="007A65AC">
        <w:rPr>
          <w:sz w:val="24"/>
          <w:szCs w:val="24"/>
        </w:rPr>
        <w:t xml:space="preserve"> </w:t>
      </w:r>
      <w:r w:rsidRPr="007A65AC">
        <w:rPr>
          <w:rFonts w:ascii="Times New Roman" w:hAnsi="Times New Roman" w:cs="Times New Roman"/>
          <w:bCs/>
          <w:color w:val="000000" w:themeColor="text1"/>
          <w:sz w:val="24"/>
          <w:szCs w:val="24"/>
        </w:rPr>
        <w:t>Rákos-patak fejlesztési tervére vonatkozóan</w:t>
      </w:r>
      <w:r>
        <w:rPr>
          <w:rFonts w:ascii="Times New Roman" w:hAnsi="Times New Roman" w:cs="Times New Roman"/>
          <w:bCs/>
          <w:color w:val="000000" w:themeColor="text1"/>
          <w:sz w:val="24"/>
          <w:szCs w:val="24"/>
        </w:rPr>
        <w:t>,</w:t>
      </w:r>
      <w:r w:rsidR="001B58D4">
        <w:rPr>
          <w:rFonts w:ascii="Times New Roman" w:hAnsi="Times New Roman" w:cs="Times New Roman"/>
          <w:bCs/>
          <w:color w:val="000000" w:themeColor="text1"/>
          <w:sz w:val="24"/>
          <w:szCs w:val="24"/>
        </w:rPr>
        <w:t xml:space="preserve"> így </w:t>
      </w:r>
      <w:proofErr w:type="spellStart"/>
      <w:r w:rsidR="001B58D4">
        <w:rPr>
          <w:rFonts w:ascii="Times New Roman" w:hAnsi="Times New Roman" w:cs="Times New Roman"/>
          <w:bCs/>
          <w:color w:val="000000" w:themeColor="text1"/>
          <w:sz w:val="24"/>
          <w:szCs w:val="24"/>
        </w:rPr>
        <w:t>átültethetőségi</w:t>
      </w:r>
      <w:proofErr w:type="spellEnd"/>
      <w:r w:rsidR="001B58D4">
        <w:rPr>
          <w:rFonts w:ascii="Times New Roman" w:hAnsi="Times New Roman" w:cs="Times New Roman"/>
          <w:bCs/>
          <w:color w:val="000000" w:themeColor="text1"/>
          <w:sz w:val="24"/>
          <w:szCs w:val="24"/>
        </w:rPr>
        <w:t xml:space="preserve"> tervét részletesen kidolgoztuk.</w:t>
      </w:r>
    </w:p>
    <w:p w14:paraId="15C1EE2E" w14:textId="77777777" w:rsidR="00A46C9A" w:rsidRPr="007A65AC" w:rsidRDefault="00A46C9A" w:rsidP="008E69F9">
      <w:pPr>
        <w:spacing w:after="120" w:line="360" w:lineRule="auto"/>
        <w:jc w:val="both"/>
        <w:rPr>
          <w:rFonts w:ascii="Times New Roman" w:hAnsi="Times New Roman" w:cs="Times New Roman"/>
          <w:bCs/>
          <w:color w:val="000000" w:themeColor="text1"/>
          <w:sz w:val="24"/>
          <w:szCs w:val="24"/>
        </w:rPr>
      </w:pPr>
      <w:r w:rsidRPr="007A65AC">
        <w:rPr>
          <w:rFonts w:ascii="Times New Roman" w:hAnsi="Times New Roman" w:cs="Times New Roman"/>
          <w:bCs/>
          <w:color w:val="000000" w:themeColor="text1"/>
          <w:sz w:val="24"/>
          <w:szCs w:val="24"/>
        </w:rPr>
        <w:t xml:space="preserve"> A következőkben az általunk választott jó gyakorlatokat ismertetjük.</w:t>
      </w:r>
    </w:p>
    <w:p w14:paraId="4BDB141B" w14:textId="77777777" w:rsidR="00A46C9A" w:rsidRDefault="00A46C9A" w:rsidP="008E69F9">
      <w:pPr>
        <w:spacing w:after="120" w:line="360" w:lineRule="auto"/>
        <w:jc w:val="both"/>
        <w:rPr>
          <w:rFonts w:ascii="Times New Roman" w:hAnsi="Times New Roman" w:cs="Times New Roman"/>
          <w:b/>
          <w:bCs/>
          <w:color w:val="242852" w:themeColor="text2"/>
          <w:sz w:val="24"/>
          <w:szCs w:val="24"/>
          <w:u w:val="single"/>
        </w:rPr>
      </w:pPr>
    </w:p>
    <w:p w14:paraId="2E9F2EE5" w14:textId="77777777" w:rsidR="00A46C9A" w:rsidRDefault="00A46C9A" w:rsidP="008E69F9">
      <w:pPr>
        <w:spacing w:after="120" w:line="360" w:lineRule="auto"/>
        <w:rPr>
          <w:rFonts w:ascii="Times New Roman" w:hAnsi="Times New Roman" w:cs="Times New Roman"/>
          <w:b/>
          <w:bCs/>
          <w:color w:val="242852" w:themeColor="text2"/>
          <w:sz w:val="24"/>
          <w:szCs w:val="24"/>
          <w:u w:val="single"/>
        </w:rPr>
      </w:pPr>
      <w:r>
        <w:rPr>
          <w:rFonts w:ascii="Times New Roman" w:hAnsi="Times New Roman" w:cs="Times New Roman"/>
          <w:b/>
          <w:bCs/>
          <w:color w:val="242852" w:themeColor="text2"/>
          <w:sz w:val="24"/>
          <w:szCs w:val="24"/>
          <w:u w:val="single"/>
        </w:rPr>
        <w:br w:type="page"/>
      </w:r>
    </w:p>
    <w:p w14:paraId="2BD6CDED" w14:textId="718039A8" w:rsidR="00A46C9A" w:rsidRPr="008E69F9" w:rsidRDefault="00B841CF" w:rsidP="008E69F9">
      <w:pPr>
        <w:pStyle w:val="Listaszerbekezds"/>
        <w:numPr>
          <w:ilvl w:val="0"/>
          <w:numId w:val="2"/>
        </w:numPr>
        <w:spacing w:after="120" w:line="360" w:lineRule="auto"/>
        <w:jc w:val="both"/>
        <w:rPr>
          <w:rFonts w:ascii="Times New Roman" w:hAnsi="Times New Roman" w:cs="Times New Roman"/>
          <w:b/>
          <w:bCs/>
          <w:color w:val="242852" w:themeColor="text2"/>
          <w:sz w:val="24"/>
          <w:szCs w:val="24"/>
          <w:u w:val="single"/>
        </w:rPr>
      </w:pPr>
      <w:r>
        <w:rPr>
          <w:noProof/>
          <w:lang w:eastAsia="hu-HU"/>
        </w:rPr>
        <w:lastRenderedPageBreak/>
        <w:drawing>
          <wp:anchor distT="0" distB="0" distL="114300" distR="114300" simplePos="0" relativeHeight="251669504" behindDoc="0" locked="0" layoutInCell="1" allowOverlap="1" wp14:anchorId="7FDCEF70" wp14:editId="0207FB7A">
            <wp:simplePos x="0" y="0"/>
            <wp:positionH relativeFrom="margin">
              <wp:align>center</wp:align>
            </wp:positionH>
            <wp:positionV relativeFrom="paragraph">
              <wp:posOffset>300990</wp:posOffset>
            </wp:positionV>
            <wp:extent cx="5350510" cy="2268220"/>
            <wp:effectExtent l="19050" t="19050" r="21590" b="17780"/>
            <wp:wrapThrough wrapText="bothSides">
              <wp:wrapPolygon edited="0">
                <wp:start x="-77" y="-181"/>
                <wp:lineTo x="-77" y="21588"/>
                <wp:lineTo x="21610" y="21588"/>
                <wp:lineTo x="21610" y="-181"/>
                <wp:lineTo x="-77" y="-181"/>
              </wp:wrapPolygon>
            </wp:wrapThrough>
            <wp:docPr id="2" name="Kép 2" descr="A képen kültéri, aláírás, utca, épüle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gyzet 2020-05-14 220751.png"/>
                    <pic:cNvPicPr/>
                  </pic:nvPicPr>
                  <pic:blipFill>
                    <a:blip r:embed="rId9" cstate="email">
                      <a:extLst>
                        <a:ext uri="{28A0092B-C50C-407E-A947-70E740481C1C}">
                          <a14:useLocalDpi xmlns:a14="http://schemas.microsoft.com/office/drawing/2010/main"/>
                        </a:ext>
                      </a:extLst>
                    </a:blip>
                    <a:stretch>
                      <a:fillRect/>
                    </a:stretch>
                  </pic:blipFill>
                  <pic:spPr>
                    <a:xfrm>
                      <a:off x="0" y="0"/>
                      <a:ext cx="5350510" cy="226822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FA3048" w:rsidRPr="00B87F2D">
        <w:rPr>
          <w:rFonts w:ascii="Times New Roman" w:hAnsi="Times New Roman" w:cs="Times New Roman"/>
          <w:b/>
          <w:bCs/>
          <w:color w:val="242852" w:themeColor="text2"/>
          <w:sz w:val="24"/>
          <w:szCs w:val="24"/>
          <w:u w:val="single"/>
        </w:rPr>
        <w:t>GARDEN VILLAGE BLED</w:t>
      </w:r>
      <w:r w:rsidR="00A0302F" w:rsidRPr="00B87F2D">
        <w:rPr>
          <w:rFonts w:ascii="Times New Roman" w:hAnsi="Times New Roman" w:cs="Times New Roman"/>
          <w:b/>
          <w:bCs/>
          <w:color w:val="242852" w:themeColor="text2"/>
          <w:sz w:val="24"/>
          <w:szCs w:val="24"/>
          <w:u w:val="single"/>
        </w:rPr>
        <w:t xml:space="preserve"> - ökoturisztikai szolgáltatásfejlesztés</w:t>
      </w:r>
    </w:p>
    <w:p w14:paraId="4A8A40E4" w14:textId="77777777" w:rsidR="00B841CF" w:rsidRDefault="00B841CF" w:rsidP="008E69F9">
      <w:pPr>
        <w:spacing w:after="120" w:line="360" w:lineRule="auto"/>
        <w:jc w:val="both"/>
        <w:rPr>
          <w:rFonts w:ascii="Times New Roman" w:hAnsi="Times New Roman" w:cs="Times New Roman"/>
          <w:sz w:val="24"/>
          <w:szCs w:val="24"/>
        </w:rPr>
      </w:pPr>
    </w:p>
    <w:p w14:paraId="50B88219" w14:textId="77777777" w:rsidR="00B841CF" w:rsidRDefault="00B841CF" w:rsidP="008E69F9">
      <w:pPr>
        <w:spacing w:after="120" w:line="360" w:lineRule="auto"/>
        <w:jc w:val="both"/>
        <w:rPr>
          <w:rFonts w:ascii="Times New Roman" w:hAnsi="Times New Roman" w:cs="Times New Roman"/>
          <w:sz w:val="24"/>
          <w:szCs w:val="24"/>
        </w:rPr>
      </w:pPr>
    </w:p>
    <w:p w14:paraId="7F93A2E6" w14:textId="77777777" w:rsidR="00B841CF" w:rsidRDefault="00B841CF" w:rsidP="008E69F9">
      <w:pPr>
        <w:spacing w:after="120" w:line="360" w:lineRule="auto"/>
        <w:jc w:val="both"/>
        <w:rPr>
          <w:rFonts w:ascii="Times New Roman" w:hAnsi="Times New Roman" w:cs="Times New Roman"/>
          <w:sz w:val="24"/>
          <w:szCs w:val="24"/>
        </w:rPr>
      </w:pPr>
    </w:p>
    <w:p w14:paraId="104B3D92" w14:textId="77777777" w:rsidR="00B841CF" w:rsidRDefault="00B841CF" w:rsidP="008E69F9">
      <w:pPr>
        <w:spacing w:after="120" w:line="360" w:lineRule="auto"/>
        <w:jc w:val="both"/>
        <w:rPr>
          <w:rFonts w:ascii="Times New Roman" w:hAnsi="Times New Roman" w:cs="Times New Roman"/>
          <w:sz w:val="24"/>
          <w:szCs w:val="24"/>
        </w:rPr>
      </w:pPr>
    </w:p>
    <w:p w14:paraId="71DB6D19" w14:textId="77777777" w:rsidR="00B841CF" w:rsidRDefault="00B841CF" w:rsidP="008E69F9">
      <w:pPr>
        <w:spacing w:after="120" w:line="360" w:lineRule="auto"/>
        <w:jc w:val="both"/>
        <w:rPr>
          <w:rFonts w:ascii="Times New Roman" w:hAnsi="Times New Roman" w:cs="Times New Roman"/>
          <w:sz w:val="24"/>
          <w:szCs w:val="24"/>
        </w:rPr>
      </w:pPr>
    </w:p>
    <w:p w14:paraId="227FAEC2" w14:textId="04E44EE5" w:rsidR="00B841CF" w:rsidRDefault="00B841CF" w:rsidP="008E69F9">
      <w:pPr>
        <w:spacing w:after="120" w:line="360" w:lineRule="auto"/>
        <w:jc w:val="both"/>
        <w:rPr>
          <w:rFonts w:ascii="Times New Roman" w:hAnsi="Times New Roman" w:cs="Times New Roman"/>
          <w:sz w:val="24"/>
          <w:szCs w:val="24"/>
        </w:rPr>
      </w:pPr>
    </w:p>
    <w:p w14:paraId="58B62CC9" w14:textId="45B35ECA" w:rsidR="00B841CF" w:rsidRDefault="00B841CF" w:rsidP="008E69F9">
      <w:pPr>
        <w:spacing w:after="120" w:line="360" w:lineRule="auto"/>
        <w:jc w:val="both"/>
        <w:rPr>
          <w:rFonts w:ascii="Times New Roman" w:hAnsi="Times New Roman" w:cs="Times New Roman"/>
          <w:sz w:val="24"/>
          <w:szCs w:val="24"/>
        </w:rPr>
      </w:pPr>
      <w:r w:rsidRPr="00977670">
        <w:rPr>
          <w:rFonts w:ascii="Times New Roman" w:hAnsi="Times New Roman" w:cs="Times New Roman"/>
          <w:b/>
          <w:bCs/>
          <w:noProof/>
          <w:color w:val="242852" w:themeColor="text2"/>
          <w:sz w:val="24"/>
          <w:szCs w:val="24"/>
          <w:u w:val="single"/>
          <w:lang w:eastAsia="hu-HU"/>
        </w:rPr>
        <mc:AlternateContent>
          <mc:Choice Requires="wps">
            <w:drawing>
              <wp:anchor distT="45720" distB="45720" distL="114300" distR="114300" simplePos="0" relativeHeight="251677696" behindDoc="0" locked="0" layoutInCell="1" allowOverlap="1" wp14:anchorId="6DF02B1A" wp14:editId="7E2D5ECD">
                <wp:simplePos x="0" y="0"/>
                <wp:positionH relativeFrom="page">
                  <wp:posOffset>4770120</wp:posOffset>
                </wp:positionH>
                <wp:positionV relativeFrom="paragraph">
                  <wp:posOffset>7620</wp:posOffset>
                </wp:positionV>
                <wp:extent cx="1798320" cy="205740"/>
                <wp:effectExtent l="0" t="0" r="0" b="381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C1FD0E" w14:textId="77777777" w:rsidR="00977670" w:rsidRPr="00B841CF" w:rsidRDefault="00977670" w:rsidP="00977670">
                            <w:pPr>
                              <w:rPr>
                                <w:rFonts w:ascii="Times New Roman" w:hAnsi="Times New Roman" w:cs="Times New Roman"/>
                                <w:i/>
                                <w:color w:val="FFFFFF" w:themeColor="background1"/>
                                <w:sz w:val="16"/>
                                <w:szCs w:val="16"/>
                              </w:rPr>
                            </w:pPr>
                            <w:r w:rsidRPr="00B841CF">
                              <w:rPr>
                                <w:rFonts w:ascii="Times New Roman" w:hAnsi="Times New Roman" w:cs="Times New Roman"/>
                                <w:i/>
                                <w:color w:val="FFFFFF" w:themeColor="background1"/>
                                <w:sz w:val="16"/>
                                <w:szCs w:val="16"/>
                              </w:rPr>
                              <w:t xml:space="preserve">Forrás: </w:t>
                            </w:r>
                            <w:hyperlink r:id="rId10" w:history="1">
                              <w:r w:rsidR="001C0B2B" w:rsidRPr="00B841CF">
                                <w:rPr>
                                  <w:rStyle w:val="Hiperhivatkozs"/>
                                  <w:rFonts w:ascii="Times New Roman" w:hAnsi="Times New Roman" w:cs="Times New Roman"/>
                                  <w:i/>
                                  <w:color w:val="FFFFFF" w:themeColor="background1"/>
                                  <w:sz w:val="16"/>
                                  <w:szCs w:val="16"/>
                                </w:rPr>
                                <w:t>www.gardenvillagebled.com/</w:t>
                              </w:r>
                            </w:hyperlink>
                          </w:p>
                          <w:p w14:paraId="2A15B723" w14:textId="77777777" w:rsidR="00977670" w:rsidRDefault="00977670" w:rsidP="0097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02B1A" id="Szövegdoboz 2" o:spid="_x0000_s1030" type="#_x0000_t202" style="position:absolute;left:0;text-align:left;margin-left:375.6pt;margin-top:.6pt;width:141.6pt;height:16.2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" filled="f" stroked="f">
                <v:textbox>
                  <w:txbxContent>
                    <w:p w14:paraId="21C1FD0E" w14:textId="77777777" w:rsidR="00977670" w:rsidRPr="00B841CF" w:rsidRDefault="00977670" w:rsidP="00977670">
                      <w:pPr>
                        <w:rPr>
                          <w:rFonts w:ascii="Times New Roman" w:hAnsi="Times New Roman" w:cs="Times New Roman"/>
                          <w:i/>
                          <w:color w:val="FFFFFF" w:themeColor="background1"/>
                          <w:sz w:val="16"/>
                          <w:szCs w:val="16"/>
                        </w:rPr>
                      </w:pPr>
                      <w:r w:rsidRPr="00B841CF">
                        <w:rPr>
                          <w:rFonts w:ascii="Times New Roman" w:hAnsi="Times New Roman" w:cs="Times New Roman"/>
                          <w:i/>
                          <w:color w:val="FFFFFF" w:themeColor="background1"/>
                          <w:sz w:val="16"/>
                          <w:szCs w:val="16"/>
                        </w:rPr>
                        <w:t xml:space="preserve">Forrás: </w:t>
                      </w:r>
                      <w:hyperlink r:id="rId11" w:history="1">
                        <w:r w:rsidR="001C0B2B" w:rsidRPr="00B841CF">
                          <w:rPr>
                            <w:rStyle w:val="Hiperhivatkozs"/>
                            <w:rFonts w:ascii="Times New Roman" w:hAnsi="Times New Roman" w:cs="Times New Roman"/>
                            <w:i/>
                            <w:color w:val="FFFFFF" w:themeColor="background1"/>
                            <w:sz w:val="16"/>
                            <w:szCs w:val="16"/>
                          </w:rPr>
                          <w:t>www.gardenvillagebled.com/</w:t>
                        </w:r>
                      </w:hyperlink>
                    </w:p>
                    <w:p w14:paraId="2A15B723" w14:textId="77777777" w:rsidR="00977670" w:rsidRDefault="00977670" w:rsidP="00977670"/>
                  </w:txbxContent>
                </v:textbox>
                <w10:wrap type="square" anchorx="page"/>
              </v:shape>
            </w:pict>
          </mc:Fallback>
        </mc:AlternateContent>
      </w:r>
    </w:p>
    <w:p w14:paraId="1E1F8445" w14:textId="175FFE94" w:rsidR="00D92485" w:rsidRDefault="00D92485"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D92485">
        <w:rPr>
          <w:rFonts w:ascii="Times New Roman" w:hAnsi="Times New Roman" w:cs="Times New Roman"/>
          <w:i/>
          <w:iCs/>
          <w:sz w:val="24"/>
          <w:szCs w:val="24"/>
        </w:rPr>
        <w:t>Garden</w:t>
      </w:r>
      <w:proofErr w:type="spellEnd"/>
      <w:r w:rsidRPr="00D92485">
        <w:rPr>
          <w:rFonts w:ascii="Times New Roman" w:hAnsi="Times New Roman" w:cs="Times New Roman"/>
          <w:i/>
          <w:iCs/>
          <w:sz w:val="24"/>
          <w:szCs w:val="24"/>
        </w:rPr>
        <w:t xml:space="preserve"> </w:t>
      </w:r>
      <w:proofErr w:type="spellStart"/>
      <w:r w:rsidRPr="00D92485">
        <w:rPr>
          <w:rFonts w:ascii="Times New Roman" w:hAnsi="Times New Roman" w:cs="Times New Roman"/>
          <w:i/>
          <w:iCs/>
          <w:sz w:val="24"/>
          <w:szCs w:val="24"/>
        </w:rPr>
        <w:t>Village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Bledi</w:t>
      </w:r>
      <w:proofErr w:type="spellEnd"/>
      <w:r>
        <w:rPr>
          <w:rFonts w:ascii="Times New Roman" w:hAnsi="Times New Roman" w:cs="Times New Roman"/>
          <w:sz w:val="24"/>
          <w:szCs w:val="24"/>
        </w:rPr>
        <w:t>-tónál található Szlovéniában</w:t>
      </w:r>
      <w:r w:rsidR="0055746E">
        <w:rPr>
          <w:rFonts w:ascii="Times New Roman" w:hAnsi="Times New Roman" w:cs="Times New Roman"/>
          <w:sz w:val="24"/>
          <w:szCs w:val="24"/>
        </w:rPr>
        <w:t>, melyet remek jó gyakorlatnak tartottunk az ökoturisztikai szolgáltatásfejlesztés témakörben</w:t>
      </w:r>
      <w:r>
        <w:rPr>
          <w:rFonts w:ascii="Times New Roman" w:hAnsi="Times New Roman" w:cs="Times New Roman"/>
          <w:sz w:val="24"/>
          <w:szCs w:val="24"/>
        </w:rPr>
        <w:t xml:space="preserve">. Először a festői környezet bemutatásával </w:t>
      </w:r>
      <w:proofErr w:type="spellStart"/>
      <w:r>
        <w:rPr>
          <w:rFonts w:ascii="Times New Roman" w:hAnsi="Times New Roman" w:cs="Times New Roman"/>
          <w:sz w:val="24"/>
          <w:szCs w:val="24"/>
        </w:rPr>
        <w:t>kezdené</w:t>
      </w:r>
      <w:r w:rsidR="005A48E1">
        <w:rPr>
          <w:rFonts w:ascii="Times New Roman" w:hAnsi="Times New Roman" w:cs="Times New Roman"/>
          <w:sz w:val="24"/>
          <w:szCs w:val="24"/>
        </w:rPr>
        <w:t>nk</w:t>
      </w:r>
      <w:proofErr w:type="spellEnd"/>
      <w:r>
        <w:rPr>
          <w:rFonts w:ascii="Times New Roman" w:hAnsi="Times New Roman" w:cs="Times New Roman"/>
          <w:sz w:val="24"/>
          <w:szCs w:val="24"/>
        </w:rPr>
        <w:t xml:space="preserve"> az elemzést. </w:t>
      </w:r>
      <w:r w:rsidR="005A48E1">
        <w:rPr>
          <w:rFonts w:ascii="Times New Roman" w:hAnsi="Times New Roman" w:cs="Times New Roman"/>
          <w:sz w:val="24"/>
          <w:szCs w:val="24"/>
        </w:rPr>
        <w:t xml:space="preserve">A </w:t>
      </w:r>
      <w:proofErr w:type="spellStart"/>
      <w:r>
        <w:rPr>
          <w:rFonts w:ascii="Times New Roman" w:hAnsi="Times New Roman" w:cs="Times New Roman"/>
          <w:sz w:val="24"/>
          <w:szCs w:val="24"/>
        </w:rPr>
        <w:t>Bledi</w:t>
      </w:r>
      <w:proofErr w:type="spellEnd"/>
      <w:r>
        <w:rPr>
          <w:rFonts w:ascii="Times New Roman" w:hAnsi="Times New Roman" w:cs="Times New Roman"/>
          <w:sz w:val="24"/>
          <w:szCs w:val="24"/>
        </w:rPr>
        <w:t>-tó Szlovénia</w:t>
      </w:r>
      <w:r w:rsidR="00225547">
        <w:rPr>
          <w:rFonts w:ascii="Times New Roman" w:hAnsi="Times New Roman" w:cs="Times New Roman"/>
          <w:sz w:val="24"/>
          <w:szCs w:val="24"/>
        </w:rPr>
        <w:t xml:space="preserve"> </w:t>
      </w:r>
      <w:r>
        <w:rPr>
          <w:rFonts w:ascii="Times New Roman" w:hAnsi="Times New Roman" w:cs="Times New Roman"/>
          <w:sz w:val="24"/>
          <w:szCs w:val="24"/>
        </w:rPr>
        <w:t>második</w:t>
      </w:r>
      <w:r w:rsidR="00225547">
        <w:rPr>
          <w:rFonts w:ascii="Times New Roman" w:hAnsi="Times New Roman" w:cs="Times New Roman"/>
          <w:sz w:val="24"/>
          <w:szCs w:val="24"/>
        </w:rPr>
        <w:t xml:space="preserve"> legnagyobb</w:t>
      </w:r>
      <w:r>
        <w:rPr>
          <w:rFonts w:ascii="Times New Roman" w:hAnsi="Times New Roman" w:cs="Times New Roman"/>
          <w:sz w:val="24"/>
          <w:szCs w:val="24"/>
        </w:rPr>
        <w:t xml:space="preserve"> tava, </w:t>
      </w:r>
      <w:proofErr w:type="spellStart"/>
      <w:r>
        <w:rPr>
          <w:rFonts w:ascii="Times New Roman" w:hAnsi="Times New Roman" w:cs="Times New Roman"/>
          <w:sz w:val="24"/>
          <w:szCs w:val="24"/>
        </w:rPr>
        <w:t>Travelo</w:t>
      </w:r>
      <w:proofErr w:type="spellEnd"/>
      <w:r>
        <w:rPr>
          <w:rFonts w:ascii="Times New Roman" w:hAnsi="Times New Roman" w:cs="Times New Roman"/>
          <w:sz w:val="24"/>
          <w:szCs w:val="24"/>
        </w:rPr>
        <w:t xml:space="preserve"> online magazin szerint, </w:t>
      </w:r>
      <w:r w:rsidRPr="00D92485">
        <w:rPr>
          <w:rFonts w:ascii="Times New Roman" w:hAnsi="Times New Roman" w:cs="Times New Roman"/>
          <w:i/>
          <w:iCs/>
          <w:sz w:val="24"/>
          <w:szCs w:val="24"/>
        </w:rPr>
        <w:t>„Aki egyszer eljut ide, azonnal megérti, miért özönlenek ide a látogatók a világ minden pontjáról. Zöldellő erdők, havas hegycsúcsok, kristálytiszta víz, ódon vár, aprócska sziget és remek szálláshelyek várják az ide érkezőket.”</w:t>
      </w:r>
      <w:r>
        <w:rPr>
          <w:rFonts w:ascii="Times New Roman" w:hAnsi="Times New Roman" w:cs="Times New Roman"/>
          <w:sz w:val="24"/>
          <w:szCs w:val="24"/>
        </w:rPr>
        <w:t xml:space="preserve"> </w:t>
      </w:r>
      <w:r w:rsidR="005A48E1">
        <w:rPr>
          <w:rFonts w:ascii="Times New Roman" w:hAnsi="Times New Roman" w:cs="Times New Roman"/>
          <w:sz w:val="24"/>
          <w:szCs w:val="24"/>
        </w:rPr>
        <w:t>(</w:t>
      </w:r>
      <w:proofErr w:type="spellStart"/>
      <w:r w:rsidR="005A48E1">
        <w:rPr>
          <w:rFonts w:ascii="Times New Roman" w:hAnsi="Times New Roman" w:cs="Times New Roman"/>
          <w:sz w:val="24"/>
          <w:szCs w:val="24"/>
        </w:rPr>
        <w:t>Travelo</w:t>
      </w:r>
      <w:proofErr w:type="spellEnd"/>
      <w:r w:rsidR="005A48E1">
        <w:rPr>
          <w:rFonts w:ascii="Times New Roman" w:hAnsi="Times New Roman" w:cs="Times New Roman"/>
          <w:sz w:val="24"/>
          <w:szCs w:val="24"/>
        </w:rPr>
        <w:t xml:space="preserve">, 2015) </w:t>
      </w:r>
      <w:r w:rsidR="00225547">
        <w:rPr>
          <w:rFonts w:ascii="Times New Roman" w:hAnsi="Times New Roman" w:cs="Times New Roman"/>
          <w:sz w:val="24"/>
          <w:szCs w:val="24"/>
        </w:rPr>
        <w:t xml:space="preserve">Pontosan ezért vált a </w:t>
      </w:r>
      <w:r>
        <w:rPr>
          <w:rFonts w:ascii="Times New Roman" w:hAnsi="Times New Roman" w:cs="Times New Roman"/>
          <w:sz w:val="24"/>
          <w:szCs w:val="24"/>
        </w:rPr>
        <w:t>desztináció</w:t>
      </w:r>
      <w:r w:rsidR="00225547">
        <w:rPr>
          <w:rFonts w:ascii="Times New Roman" w:hAnsi="Times New Roman" w:cs="Times New Roman"/>
          <w:sz w:val="24"/>
          <w:szCs w:val="24"/>
        </w:rPr>
        <w:t xml:space="preserve"> </w:t>
      </w:r>
      <w:r>
        <w:rPr>
          <w:rFonts w:ascii="Times New Roman" w:hAnsi="Times New Roman" w:cs="Times New Roman"/>
          <w:sz w:val="24"/>
          <w:szCs w:val="24"/>
        </w:rPr>
        <w:t>bakancslistás hel</w:t>
      </w:r>
      <w:r w:rsidR="00225547">
        <w:rPr>
          <w:rFonts w:ascii="Times New Roman" w:hAnsi="Times New Roman" w:cs="Times New Roman"/>
          <w:sz w:val="24"/>
          <w:szCs w:val="24"/>
        </w:rPr>
        <w:t xml:space="preserve">lyé </w:t>
      </w:r>
      <w:r>
        <w:rPr>
          <w:rFonts w:ascii="Times New Roman" w:hAnsi="Times New Roman" w:cs="Times New Roman"/>
          <w:sz w:val="24"/>
          <w:szCs w:val="24"/>
        </w:rPr>
        <w:t>Europán belül</w:t>
      </w:r>
      <w:r w:rsidR="00225547">
        <w:rPr>
          <w:rFonts w:ascii="Times New Roman" w:hAnsi="Times New Roman" w:cs="Times New Roman"/>
          <w:sz w:val="24"/>
          <w:szCs w:val="24"/>
        </w:rPr>
        <w:t xml:space="preserve">. </w:t>
      </w:r>
      <w:r>
        <w:rPr>
          <w:rFonts w:ascii="Times New Roman" w:hAnsi="Times New Roman" w:cs="Times New Roman"/>
          <w:sz w:val="24"/>
          <w:szCs w:val="24"/>
        </w:rPr>
        <w:t>Budapesttől kb. 515 km-re található, 5 óra alatt meg is lehet tenni az utat. Remek választás a motoros túrakedvelőknek is.</w:t>
      </w:r>
      <w:r w:rsidR="00225547" w:rsidRPr="00225547">
        <w:rPr>
          <w:rFonts w:ascii="Times New Roman" w:hAnsi="Times New Roman" w:cs="Times New Roman"/>
          <w:sz w:val="24"/>
          <w:szCs w:val="24"/>
        </w:rPr>
        <w:t xml:space="preserve"> </w:t>
      </w:r>
      <w:r w:rsidR="00225547">
        <w:rPr>
          <w:rFonts w:ascii="Times New Roman" w:hAnsi="Times New Roman" w:cs="Times New Roman"/>
          <w:sz w:val="24"/>
          <w:szCs w:val="24"/>
        </w:rPr>
        <w:t xml:space="preserve">A </w:t>
      </w:r>
      <w:proofErr w:type="spellStart"/>
      <w:r w:rsidR="00225547">
        <w:rPr>
          <w:rFonts w:ascii="Times New Roman" w:hAnsi="Times New Roman" w:cs="Times New Roman"/>
          <w:sz w:val="24"/>
          <w:szCs w:val="24"/>
        </w:rPr>
        <w:t>Triglavi</w:t>
      </w:r>
      <w:proofErr w:type="spellEnd"/>
      <w:r w:rsidR="00225547">
        <w:rPr>
          <w:rFonts w:ascii="Times New Roman" w:hAnsi="Times New Roman" w:cs="Times New Roman"/>
          <w:sz w:val="24"/>
          <w:szCs w:val="24"/>
        </w:rPr>
        <w:t xml:space="preserve"> Nemzeti Parkon belül található, így a környékén több természeti kincs is fellelhető. A </w:t>
      </w:r>
      <w:r w:rsidR="005A48E1">
        <w:rPr>
          <w:rFonts w:ascii="Times New Roman" w:hAnsi="Times New Roman" w:cs="Times New Roman"/>
          <w:sz w:val="24"/>
          <w:szCs w:val="24"/>
        </w:rPr>
        <w:t xml:space="preserve">körbesétálható </w:t>
      </w:r>
      <w:r w:rsidR="00225547">
        <w:rPr>
          <w:rFonts w:ascii="Times New Roman" w:hAnsi="Times New Roman" w:cs="Times New Roman"/>
          <w:sz w:val="24"/>
          <w:szCs w:val="24"/>
        </w:rPr>
        <w:t>tó</w:t>
      </w:r>
      <w:r w:rsidR="005A48E1">
        <w:rPr>
          <w:rFonts w:ascii="Times New Roman" w:hAnsi="Times New Roman" w:cs="Times New Roman"/>
          <w:sz w:val="24"/>
          <w:szCs w:val="24"/>
        </w:rPr>
        <w:t xml:space="preserve"> </w:t>
      </w:r>
      <w:r w:rsidR="00225547">
        <w:rPr>
          <w:rFonts w:ascii="Times New Roman" w:hAnsi="Times New Roman" w:cs="Times New Roman"/>
          <w:sz w:val="24"/>
          <w:szCs w:val="24"/>
        </w:rPr>
        <w:t>6 km</w:t>
      </w:r>
      <w:r w:rsidR="005A48E1">
        <w:rPr>
          <w:rFonts w:ascii="Times New Roman" w:hAnsi="Times New Roman" w:cs="Times New Roman"/>
          <w:sz w:val="24"/>
          <w:szCs w:val="24"/>
        </w:rPr>
        <w:t xml:space="preserve"> hosszú</w:t>
      </w:r>
      <w:r w:rsidR="00225547">
        <w:rPr>
          <w:rFonts w:ascii="Times New Roman" w:hAnsi="Times New Roman" w:cs="Times New Roman"/>
          <w:sz w:val="24"/>
          <w:szCs w:val="24"/>
        </w:rPr>
        <w:t xml:space="preserve">. Szlovénia egyetlen szigete is itt található, melyhez sok legendát kötnek a helyiek, így a turistákban misztikus érzést kelt a körbejárása. Továbbá a </w:t>
      </w:r>
      <w:proofErr w:type="spellStart"/>
      <w:r w:rsidR="00225547">
        <w:rPr>
          <w:rFonts w:ascii="Times New Roman" w:hAnsi="Times New Roman" w:cs="Times New Roman"/>
          <w:sz w:val="24"/>
          <w:szCs w:val="24"/>
        </w:rPr>
        <w:t>bledi</w:t>
      </w:r>
      <w:proofErr w:type="spellEnd"/>
      <w:r w:rsidR="00225547">
        <w:rPr>
          <w:rFonts w:ascii="Times New Roman" w:hAnsi="Times New Roman" w:cs="Times New Roman"/>
          <w:sz w:val="24"/>
          <w:szCs w:val="24"/>
        </w:rPr>
        <w:t xml:space="preserve"> krémes megkóstolását se lehet kihagyni, turistáknak nagyon ajánlott.</w:t>
      </w:r>
    </w:p>
    <w:p w14:paraId="3A221AA4" w14:textId="77777777" w:rsidR="00FA3048" w:rsidRDefault="00D92485"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25547">
        <w:rPr>
          <w:rFonts w:ascii="Times New Roman" w:hAnsi="Times New Roman" w:cs="Times New Roman"/>
          <w:sz w:val="24"/>
          <w:szCs w:val="24"/>
        </w:rPr>
        <w:t xml:space="preserve">négycsillagos hotel </w:t>
      </w:r>
      <w:r w:rsidR="00D447C8">
        <w:rPr>
          <w:rFonts w:ascii="Times New Roman" w:hAnsi="Times New Roman" w:cs="Times New Roman"/>
          <w:sz w:val="24"/>
          <w:szCs w:val="24"/>
        </w:rPr>
        <w:t xml:space="preserve">3 percre helyezkedik el a </w:t>
      </w:r>
      <w:r>
        <w:rPr>
          <w:rFonts w:ascii="Times New Roman" w:hAnsi="Times New Roman" w:cs="Times New Roman"/>
          <w:sz w:val="24"/>
          <w:szCs w:val="24"/>
        </w:rPr>
        <w:t>tó bejáratá</w:t>
      </w:r>
      <w:r w:rsidR="00D447C8">
        <w:rPr>
          <w:rFonts w:ascii="Times New Roman" w:hAnsi="Times New Roman" w:cs="Times New Roman"/>
          <w:sz w:val="24"/>
          <w:szCs w:val="24"/>
        </w:rPr>
        <w:t>tól</w:t>
      </w:r>
      <w:r>
        <w:rPr>
          <w:rFonts w:ascii="Times New Roman" w:hAnsi="Times New Roman" w:cs="Times New Roman"/>
          <w:sz w:val="24"/>
          <w:szCs w:val="24"/>
        </w:rPr>
        <w:t>.</w:t>
      </w:r>
      <w:r w:rsidR="00225547">
        <w:rPr>
          <w:rFonts w:ascii="Times New Roman" w:hAnsi="Times New Roman" w:cs="Times New Roman"/>
          <w:sz w:val="24"/>
          <w:szCs w:val="24"/>
        </w:rPr>
        <w:t xml:space="preserve"> </w:t>
      </w:r>
      <w:r w:rsidR="005A48E1">
        <w:rPr>
          <w:rFonts w:ascii="Times New Roman" w:hAnsi="Times New Roman" w:cs="Times New Roman"/>
          <w:sz w:val="24"/>
          <w:szCs w:val="24"/>
        </w:rPr>
        <w:t xml:space="preserve">A látogatók a </w:t>
      </w:r>
      <w:r w:rsidR="00225547">
        <w:rPr>
          <w:rFonts w:ascii="Times New Roman" w:hAnsi="Times New Roman" w:cs="Times New Roman"/>
          <w:sz w:val="24"/>
          <w:szCs w:val="24"/>
        </w:rPr>
        <w:t xml:space="preserve">Tripadvisor oldalon 306 </w:t>
      </w:r>
      <w:r w:rsidR="009F3279">
        <w:rPr>
          <w:rFonts w:ascii="Times New Roman" w:hAnsi="Times New Roman" w:cs="Times New Roman"/>
          <w:sz w:val="24"/>
          <w:szCs w:val="24"/>
        </w:rPr>
        <w:t>visszajelzés</w:t>
      </w:r>
      <w:r w:rsidR="00225547">
        <w:rPr>
          <w:rFonts w:ascii="Times New Roman" w:hAnsi="Times New Roman" w:cs="Times New Roman"/>
          <w:sz w:val="24"/>
          <w:szCs w:val="24"/>
        </w:rPr>
        <w:t xml:space="preserve"> alapján 4,5-re értékelték a s</w:t>
      </w:r>
      <w:r w:rsidR="00D447C8">
        <w:rPr>
          <w:rFonts w:ascii="Times New Roman" w:hAnsi="Times New Roman" w:cs="Times New Roman"/>
          <w:sz w:val="24"/>
          <w:szCs w:val="24"/>
        </w:rPr>
        <w:t>zállodát, 2019</w:t>
      </w:r>
      <w:r w:rsidR="009F3279">
        <w:rPr>
          <w:rFonts w:ascii="Times New Roman" w:hAnsi="Times New Roman" w:cs="Times New Roman"/>
          <w:sz w:val="24"/>
          <w:szCs w:val="24"/>
        </w:rPr>
        <w:t xml:space="preserve">-ben pedig </w:t>
      </w:r>
      <w:r w:rsidR="00D447C8">
        <w:rPr>
          <w:rFonts w:ascii="Times New Roman" w:hAnsi="Times New Roman" w:cs="Times New Roman"/>
          <w:sz w:val="24"/>
          <w:szCs w:val="24"/>
        </w:rPr>
        <w:t xml:space="preserve">elnyerte a szállásértékelő weblap </w:t>
      </w:r>
      <w:r w:rsidR="00D447C8" w:rsidRPr="00D447C8">
        <w:rPr>
          <w:rFonts w:ascii="Times New Roman" w:hAnsi="Times New Roman" w:cs="Times New Roman"/>
          <w:i/>
          <w:iCs/>
          <w:sz w:val="24"/>
          <w:szCs w:val="24"/>
        </w:rPr>
        <w:t>„</w:t>
      </w:r>
      <w:proofErr w:type="spellStart"/>
      <w:r w:rsidR="00D447C8" w:rsidRPr="00D447C8">
        <w:rPr>
          <w:rFonts w:ascii="Times New Roman" w:hAnsi="Times New Roman" w:cs="Times New Roman"/>
          <w:i/>
          <w:iCs/>
          <w:sz w:val="24"/>
          <w:szCs w:val="24"/>
        </w:rPr>
        <w:t>Certificate</w:t>
      </w:r>
      <w:proofErr w:type="spellEnd"/>
      <w:r w:rsidR="00D447C8" w:rsidRPr="00D447C8">
        <w:rPr>
          <w:rFonts w:ascii="Times New Roman" w:hAnsi="Times New Roman" w:cs="Times New Roman"/>
          <w:i/>
          <w:iCs/>
          <w:sz w:val="24"/>
          <w:szCs w:val="24"/>
        </w:rPr>
        <w:t xml:space="preserve"> of excellence”</w:t>
      </w:r>
      <w:r w:rsidR="00D447C8">
        <w:rPr>
          <w:rFonts w:ascii="Times New Roman" w:hAnsi="Times New Roman" w:cs="Times New Roman"/>
          <w:sz w:val="24"/>
          <w:szCs w:val="24"/>
        </w:rPr>
        <w:t xml:space="preserve"> kinevezés</w:t>
      </w:r>
      <w:r w:rsidR="009F3279">
        <w:rPr>
          <w:rFonts w:ascii="Times New Roman" w:hAnsi="Times New Roman" w:cs="Times New Roman"/>
          <w:sz w:val="24"/>
          <w:szCs w:val="24"/>
        </w:rPr>
        <w:t>é</w:t>
      </w:r>
      <w:r w:rsidR="00D447C8">
        <w:rPr>
          <w:rFonts w:ascii="Times New Roman" w:hAnsi="Times New Roman" w:cs="Times New Roman"/>
          <w:sz w:val="24"/>
          <w:szCs w:val="24"/>
        </w:rPr>
        <w:t>t. Szobák tekintetében a dizájn összekapcsolódik a természettel, sőt szerves része a természet. Ez</w:t>
      </w:r>
      <w:r w:rsidR="000D1B61">
        <w:rPr>
          <w:rFonts w:ascii="Times New Roman" w:hAnsi="Times New Roman" w:cs="Times New Roman"/>
          <w:sz w:val="24"/>
          <w:szCs w:val="24"/>
        </w:rPr>
        <w:t>t</w:t>
      </w:r>
      <w:r w:rsidR="00D447C8">
        <w:rPr>
          <w:rFonts w:ascii="Times New Roman" w:hAnsi="Times New Roman" w:cs="Times New Roman"/>
          <w:sz w:val="24"/>
          <w:szCs w:val="24"/>
        </w:rPr>
        <w:t xml:space="preserve"> az is mutathatja, hogy a szálloda közvetlen szomszédja egy patak, mely tele van élettel és </w:t>
      </w:r>
      <w:r w:rsidR="000D1B61">
        <w:rPr>
          <w:rFonts w:ascii="Times New Roman" w:hAnsi="Times New Roman" w:cs="Times New Roman"/>
          <w:sz w:val="24"/>
          <w:szCs w:val="24"/>
        </w:rPr>
        <w:t xml:space="preserve">nemmellesleg </w:t>
      </w:r>
      <w:r w:rsidR="00D447C8">
        <w:rPr>
          <w:rFonts w:ascii="Times New Roman" w:hAnsi="Times New Roman" w:cs="Times New Roman"/>
          <w:sz w:val="24"/>
          <w:szCs w:val="24"/>
        </w:rPr>
        <w:t xml:space="preserve">nyugalmat sugároz a vendégek számára. </w:t>
      </w:r>
      <w:r w:rsidR="005A48E1">
        <w:rPr>
          <w:rFonts w:ascii="Times New Roman" w:hAnsi="Times New Roman" w:cs="Times New Roman"/>
          <w:sz w:val="24"/>
          <w:szCs w:val="24"/>
        </w:rPr>
        <w:t>A szálloda egyszerre 75 főt tud elszállásolni. Az ügyfelek s</w:t>
      </w:r>
      <w:r w:rsidR="00D447C8">
        <w:rPr>
          <w:rFonts w:ascii="Times New Roman" w:hAnsi="Times New Roman" w:cs="Times New Roman"/>
          <w:sz w:val="24"/>
          <w:szCs w:val="24"/>
        </w:rPr>
        <w:t>zámos szobatípus közül</w:t>
      </w:r>
      <w:r w:rsidR="005A48E1">
        <w:rPr>
          <w:rFonts w:ascii="Times New Roman" w:hAnsi="Times New Roman" w:cs="Times New Roman"/>
          <w:sz w:val="24"/>
          <w:szCs w:val="24"/>
        </w:rPr>
        <w:t xml:space="preserve"> tudnak </w:t>
      </w:r>
      <w:r w:rsidR="00D447C8">
        <w:rPr>
          <w:rFonts w:ascii="Times New Roman" w:hAnsi="Times New Roman" w:cs="Times New Roman"/>
          <w:sz w:val="24"/>
          <w:szCs w:val="24"/>
        </w:rPr>
        <w:t>választani</w:t>
      </w:r>
      <w:r w:rsidR="001E4C3D">
        <w:rPr>
          <w:rFonts w:ascii="Times New Roman" w:hAnsi="Times New Roman" w:cs="Times New Roman"/>
          <w:sz w:val="24"/>
          <w:szCs w:val="24"/>
        </w:rPr>
        <w:t>; lefoglalható luxusapartman, faházak, különféle exkluzív kialakítású sátrak egyaránt. Mindegyik szobatípus a saját történetét meséli el, a</w:t>
      </w:r>
      <w:r w:rsidR="009F3279">
        <w:rPr>
          <w:rFonts w:ascii="Times New Roman" w:hAnsi="Times New Roman" w:cs="Times New Roman"/>
          <w:sz w:val="24"/>
          <w:szCs w:val="24"/>
        </w:rPr>
        <w:t xml:space="preserve"> honlapon található leírás</w:t>
      </w:r>
      <w:r w:rsidR="001E4C3D">
        <w:rPr>
          <w:rFonts w:ascii="Times New Roman" w:hAnsi="Times New Roman" w:cs="Times New Roman"/>
          <w:sz w:val="24"/>
          <w:szCs w:val="24"/>
        </w:rPr>
        <w:t xml:space="preserve"> alapján.</w:t>
      </w:r>
      <w:r w:rsidR="00B87F2D">
        <w:rPr>
          <w:rFonts w:ascii="Times New Roman" w:hAnsi="Times New Roman" w:cs="Times New Roman"/>
          <w:sz w:val="24"/>
          <w:szCs w:val="24"/>
        </w:rPr>
        <w:t xml:space="preserve"> A faházak 275 </w:t>
      </w:r>
      <w:r w:rsidR="00B87F2D" w:rsidRPr="00B87F2D">
        <w:rPr>
          <w:rFonts w:ascii="Times New Roman" w:hAnsi="Times New Roman" w:cs="Times New Roman"/>
          <w:sz w:val="24"/>
          <w:szCs w:val="24"/>
        </w:rPr>
        <w:t>€</w:t>
      </w:r>
      <w:r w:rsidR="00B87F2D">
        <w:rPr>
          <w:rFonts w:ascii="Times New Roman" w:hAnsi="Times New Roman" w:cs="Times New Roman"/>
          <w:sz w:val="24"/>
          <w:szCs w:val="24"/>
        </w:rPr>
        <w:t>-</w:t>
      </w:r>
      <w:proofErr w:type="spellStart"/>
      <w:r w:rsidR="00B87F2D">
        <w:rPr>
          <w:rFonts w:ascii="Times New Roman" w:hAnsi="Times New Roman" w:cs="Times New Roman"/>
          <w:sz w:val="24"/>
          <w:szCs w:val="24"/>
        </w:rPr>
        <w:t>ba</w:t>
      </w:r>
      <w:proofErr w:type="spellEnd"/>
      <w:r w:rsidR="00B87F2D">
        <w:rPr>
          <w:rFonts w:ascii="Times New Roman" w:hAnsi="Times New Roman" w:cs="Times New Roman"/>
          <w:sz w:val="24"/>
          <w:szCs w:val="24"/>
        </w:rPr>
        <w:t xml:space="preserve"> kerülnek</w:t>
      </w:r>
      <w:r w:rsidR="009F3279">
        <w:rPr>
          <w:rFonts w:ascii="Times New Roman" w:hAnsi="Times New Roman" w:cs="Times New Roman"/>
          <w:sz w:val="24"/>
          <w:szCs w:val="24"/>
        </w:rPr>
        <w:t xml:space="preserve"> 4 főre</w:t>
      </w:r>
      <w:r w:rsidR="00B87F2D">
        <w:rPr>
          <w:rFonts w:ascii="Times New Roman" w:hAnsi="Times New Roman" w:cs="Times New Roman"/>
          <w:sz w:val="24"/>
          <w:szCs w:val="24"/>
        </w:rPr>
        <w:t xml:space="preserve">, míg a </w:t>
      </w:r>
      <w:r w:rsidR="009F3279">
        <w:rPr>
          <w:rFonts w:ascii="Times New Roman" w:hAnsi="Times New Roman" w:cs="Times New Roman"/>
          <w:sz w:val="24"/>
          <w:szCs w:val="24"/>
        </w:rPr>
        <w:t>„</w:t>
      </w:r>
      <w:proofErr w:type="spellStart"/>
      <w:r w:rsidR="009F3279">
        <w:rPr>
          <w:rFonts w:ascii="Times New Roman" w:hAnsi="Times New Roman" w:cs="Times New Roman"/>
          <w:sz w:val="24"/>
          <w:szCs w:val="24"/>
        </w:rPr>
        <w:t>pier</w:t>
      </w:r>
      <w:proofErr w:type="spellEnd"/>
      <w:r w:rsidR="009F3279">
        <w:rPr>
          <w:rFonts w:ascii="Times New Roman" w:hAnsi="Times New Roman" w:cs="Times New Roman"/>
          <w:sz w:val="24"/>
          <w:szCs w:val="24"/>
        </w:rPr>
        <w:t xml:space="preserve">” </w:t>
      </w:r>
      <w:r w:rsidR="00B87F2D">
        <w:rPr>
          <w:rFonts w:ascii="Times New Roman" w:hAnsi="Times New Roman" w:cs="Times New Roman"/>
          <w:sz w:val="24"/>
          <w:szCs w:val="24"/>
        </w:rPr>
        <w:t>sátrak</w:t>
      </w:r>
      <w:r w:rsidR="009F3279">
        <w:rPr>
          <w:rFonts w:ascii="Times New Roman" w:hAnsi="Times New Roman" w:cs="Times New Roman"/>
          <w:sz w:val="24"/>
          <w:szCs w:val="24"/>
        </w:rPr>
        <w:t xml:space="preserve"> </w:t>
      </w:r>
      <w:r w:rsidR="00B87F2D">
        <w:rPr>
          <w:rFonts w:ascii="Times New Roman" w:hAnsi="Times New Roman" w:cs="Times New Roman"/>
          <w:sz w:val="24"/>
          <w:szCs w:val="24"/>
        </w:rPr>
        <w:t xml:space="preserve">foglalási ára 100 </w:t>
      </w:r>
      <w:r w:rsidR="00B87F2D" w:rsidRPr="00B87F2D">
        <w:rPr>
          <w:rFonts w:ascii="Times New Roman" w:hAnsi="Times New Roman" w:cs="Times New Roman"/>
          <w:sz w:val="24"/>
          <w:szCs w:val="24"/>
        </w:rPr>
        <w:t>€</w:t>
      </w:r>
      <w:r w:rsidR="00B87F2D">
        <w:rPr>
          <w:rFonts w:ascii="Times New Roman" w:hAnsi="Times New Roman" w:cs="Times New Roman"/>
          <w:sz w:val="24"/>
          <w:szCs w:val="24"/>
        </w:rPr>
        <w:t>-</w:t>
      </w:r>
      <w:proofErr w:type="spellStart"/>
      <w:r w:rsidR="00B87F2D">
        <w:rPr>
          <w:rFonts w:ascii="Times New Roman" w:hAnsi="Times New Roman" w:cs="Times New Roman"/>
          <w:sz w:val="24"/>
          <w:szCs w:val="24"/>
        </w:rPr>
        <w:t>tól</w:t>
      </w:r>
      <w:proofErr w:type="spellEnd"/>
      <w:r w:rsidR="00B87F2D">
        <w:rPr>
          <w:rFonts w:ascii="Times New Roman" w:hAnsi="Times New Roman" w:cs="Times New Roman"/>
          <w:sz w:val="24"/>
          <w:szCs w:val="24"/>
        </w:rPr>
        <w:t xml:space="preserve"> kezdődnek</w:t>
      </w:r>
      <w:r w:rsidR="009F3279">
        <w:rPr>
          <w:rFonts w:ascii="Times New Roman" w:hAnsi="Times New Roman" w:cs="Times New Roman"/>
          <w:sz w:val="24"/>
          <w:szCs w:val="24"/>
        </w:rPr>
        <w:t>,</w:t>
      </w:r>
      <w:r w:rsidR="009F3279" w:rsidRPr="009F3279">
        <w:rPr>
          <w:rFonts w:ascii="Times New Roman" w:hAnsi="Times New Roman" w:cs="Times New Roman"/>
          <w:sz w:val="24"/>
          <w:szCs w:val="24"/>
        </w:rPr>
        <w:t xml:space="preserve"> </w:t>
      </w:r>
      <w:r w:rsidR="009F3279">
        <w:rPr>
          <w:rFonts w:ascii="Times New Roman" w:hAnsi="Times New Roman" w:cs="Times New Roman"/>
          <w:sz w:val="24"/>
          <w:szCs w:val="24"/>
        </w:rPr>
        <w:t>melyek 2 főnek nyújtanak kényelmes férőhelyet</w:t>
      </w:r>
      <w:r w:rsidR="00B87F2D">
        <w:rPr>
          <w:rFonts w:ascii="Times New Roman" w:hAnsi="Times New Roman" w:cs="Times New Roman"/>
          <w:sz w:val="24"/>
          <w:szCs w:val="24"/>
        </w:rPr>
        <w:t>.</w:t>
      </w:r>
    </w:p>
    <w:p w14:paraId="4964DBAC" w14:textId="77777777" w:rsidR="008E69F9" w:rsidRDefault="008E69F9" w:rsidP="008E69F9">
      <w:pPr>
        <w:spacing w:after="120" w:line="360" w:lineRule="auto"/>
        <w:jc w:val="both"/>
        <w:rPr>
          <w:rFonts w:ascii="Times New Roman" w:hAnsi="Times New Roman" w:cs="Times New Roman"/>
          <w:sz w:val="24"/>
          <w:szCs w:val="24"/>
        </w:rPr>
      </w:pPr>
    </w:p>
    <w:p w14:paraId="3D4C2402" w14:textId="77777777" w:rsidR="0058008A" w:rsidRDefault="0058008A" w:rsidP="008E69F9">
      <w:pPr>
        <w:spacing w:after="120" w:line="360" w:lineRule="auto"/>
        <w:jc w:val="both"/>
        <w:rPr>
          <w:rFonts w:ascii="Times New Roman" w:hAnsi="Times New Roman" w:cs="Times New Roman"/>
          <w:sz w:val="24"/>
          <w:szCs w:val="24"/>
        </w:rPr>
      </w:pPr>
    </w:p>
    <w:p w14:paraId="2D0E485B" w14:textId="77777777" w:rsidR="00C04E8E" w:rsidRPr="008E69F9" w:rsidRDefault="009F3279" w:rsidP="008E69F9">
      <w:pPr>
        <w:pStyle w:val="Listaszerbekezds"/>
        <w:numPr>
          <w:ilvl w:val="1"/>
          <w:numId w:val="3"/>
        </w:numPr>
        <w:spacing w:after="120" w:line="360" w:lineRule="auto"/>
        <w:jc w:val="both"/>
        <w:rPr>
          <w:rFonts w:ascii="Times New Roman" w:hAnsi="Times New Roman" w:cs="Times New Roman"/>
          <w:b/>
          <w:bCs/>
          <w:i/>
          <w:iCs/>
          <w:color w:val="242852" w:themeColor="text2"/>
          <w:sz w:val="24"/>
          <w:szCs w:val="24"/>
        </w:rPr>
      </w:pPr>
      <w:r>
        <w:rPr>
          <w:rFonts w:ascii="Times New Roman" w:hAnsi="Times New Roman" w:cs="Times New Roman"/>
          <w:b/>
          <w:bCs/>
          <w:i/>
          <w:iCs/>
          <w:color w:val="242852" w:themeColor="text2"/>
          <w:sz w:val="24"/>
          <w:szCs w:val="24"/>
        </w:rPr>
        <w:lastRenderedPageBreak/>
        <w:t>A szálláshely egyedisége</w:t>
      </w:r>
    </w:p>
    <w:p w14:paraId="17FA868E" w14:textId="77777777" w:rsidR="00D92485" w:rsidRDefault="009F3279" w:rsidP="008E69F9">
      <w:pPr>
        <w:spacing w:after="120" w:line="360" w:lineRule="auto"/>
        <w:jc w:val="both"/>
        <w:rPr>
          <w:rFonts w:ascii="Times New Roman" w:hAnsi="Times New Roman" w:cs="Times New Roman"/>
          <w:sz w:val="24"/>
          <w:szCs w:val="24"/>
        </w:rPr>
      </w:pPr>
      <w:r w:rsidRPr="00977670">
        <w:rPr>
          <w:rFonts w:ascii="Times New Roman" w:hAnsi="Times New Roman" w:cs="Times New Roman"/>
          <w:b/>
          <w:bCs/>
          <w:noProof/>
          <w:color w:val="242852" w:themeColor="text2"/>
          <w:sz w:val="24"/>
          <w:szCs w:val="24"/>
          <w:u w:val="single"/>
          <w:lang w:eastAsia="hu-HU"/>
        </w:rPr>
        <mc:AlternateContent>
          <mc:Choice Requires="wps">
            <w:drawing>
              <wp:anchor distT="45720" distB="45720" distL="114300" distR="114300" simplePos="0" relativeHeight="251685888" behindDoc="0" locked="0" layoutInCell="1" allowOverlap="1" wp14:anchorId="16CDB021" wp14:editId="6BEA8E0B">
                <wp:simplePos x="0" y="0"/>
                <wp:positionH relativeFrom="margin">
                  <wp:posOffset>4697730</wp:posOffset>
                </wp:positionH>
                <wp:positionV relativeFrom="paragraph">
                  <wp:posOffset>1386840</wp:posOffset>
                </wp:positionV>
                <wp:extent cx="1482090" cy="381000"/>
                <wp:effectExtent l="0" t="0" r="3810" b="0"/>
                <wp:wrapSquare wrapText="bothSides"/>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81000"/>
                        </a:xfrm>
                        <a:prstGeom prst="rect">
                          <a:avLst/>
                        </a:prstGeom>
                        <a:solidFill>
                          <a:srgbClr val="FFFFFF">
                            <a:alpha val="69000"/>
                          </a:srgbClr>
                        </a:solidFill>
                        <a:ln w="9525">
                          <a:noFill/>
                          <a:miter lim="800000"/>
                          <a:headEnd/>
                          <a:tailEnd/>
                        </a:ln>
                      </wps:spPr>
                      <wps:txbx>
                        <w:txbxContent>
                          <w:p w14:paraId="18BD41FA" w14:textId="77777777" w:rsidR="009F3279" w:rsidRPr="001C0B2B" w:rsidRDefault="009F3279" w:rsidP="001C0B2B">
                            <w:pPr>
                              <w:jc w:val="right"/>
                              <w:rPr>
                                <w:rFonts w:ascii="Times New Roman" w:hAnsi="Times New Roman" w:cs="Times New Roman"/>
                                <w:i/>
                                <w:sz w:val="16"/>
                                <w:szCs w:val="16"/>
                              </w:rPr>
                            </w:pPr>
                            <w:r w:rsidRPr="001C0B2B">
                              <w:rPr>
                                <w:rFonts w:ascii="Times New Roman" w:hAnsi="Times New Roman" w:cs="Times New Roman"/>
                                <w:i/>
                                <w:sz w:val="16"/>
                                <w:szCs w:val="16"/>
                              </w:rPr>
                              <w:t xml:space="preserve">Forrás: </w:t>
                            </w:r>
                            <w:hyperlink r:id="rId12" w:history="1">
                              <w:r w:rsidRPr="001C0B2B">
                                <w:rPr>
                                  <w:rStyle w:val="Hiperhivatkozs"/>
                                  <w:rFonts w:ascii="Times New Roman" w:hAnsi="Times New Roman" w:cs="Times New Roman"/>
                                  <w:i/>
                                  <w:color w:val="auto"/>
                                  <w:sz w:val="16"/>
                                  <w:szCs w:val="16"/>
                                </w:rPr>
                                <w:t>www.gardenvillagebled.com</w:t>
                              </w:r>
                            </w:hyperlink>
                          </w:p>
                          <w:p w14:paraId="2F98CB7E" w14:textId="77777777" w:rsidR="009F3279" w:rsidRDefault="009F3279" w:rsidP="009F3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DB021" id="_x0000_s1031" type="#_x0000_t202" style="position:absolute;left:0;text-align:left;margin-left:369.9pt;margin-top:109.2pt;width:116.7pt;height:3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" stroked="f">
                <v:fill opacity="45232f"/>
                <v:textbox>
                  <w:txbxContent>
                    <w:p w14:paraId="18BD41FA" w14:textId="77777777" w:rsidR="009F3279" w:rsidRPr="001C0B2B" w:rsidRDefault="009F3279" w:rsidP="001C0B2B">
                      <w:pPr>
                        <w:jc w:val="right"/>
                        <w:rPr>
                          <w:rFonts w:ascii="Times New Roman" w:hAnsi="Times New Roman" w:cs="Times New Roman"/>
                          <w:i/>
                          <w:sz w:val="16"/>
                          <w:szCs w:val="16"/>
                        </w:rPr>
                      </w:pPr>
                      <w:r w:rsidRPr="001C0B2B">
                        <w:rPr>
                          <w:rFonts w:ascii="Times New Roman" w:hAnsi="Times New Roman" w:cs="Times New Roman"/>
                          <w:i/>
                          <w:sz w:val="16"/>
                          <w:szCs w:val="16"/>
                        </w:rPr>
                        <w:t xml:space="preserve">Forrás: </w:t>
                      </w:r>
                      <w:hyperlink r:id="rId13" w:history="1">
                        <w:r w:rsidRPr="001C0B2B">
                          <w:rPr>
                            <w:rStyle w:val="Hiperhivatkozs"/>
                            <w:rFonts w:ascii="Times New Roman" w:hAnsi="Times New Roman" w:cs="Times New Roman"/>
                            <w:i/>
                            <w:color w:val="auto"/>
                            <w:sz w:val="16"/>
                            <w:szCs w:val="16"/>
                          </w:rPr>
                          <w:t>www.gardenvillagebled.com</w:t>
                        </w:r>
                      </w:hyperlink>
                    </w:p>
                    <w:p w14:paraId="2F98CB7E" w14:textId="77777777" w:rsidR="009F3279" w:rsidRDefault="009F3279" w:rsidP="009F3279"/>
                  </w:txbxContent>
                </v:textbox>
                <w10:wrap type="square" anchorx="margin"/>
              </v:shape>
            </w:pict>
          </mc:Fallback>
        </mc:AlternateContent>
      </w:r>
      <w:r w:rsidR="00B87F2D">
        <w:rPr>
          <w:rFonts w:ascii="Times New Roman" w:hAnsi="Times New Roman" w:cs="Times New Roman"/>
          <w:b/>
          <w:bCs/>
          <w:noProof/>
          <w:color w:val="242852" w:themeColor="text2"/>
          <w:sz w:val="24"/>
          <w:szCs w:val="24"/>
          <w:u w:val="single"/>
          <w:lang w:eastAsia="hu-HU"/>
        </w:rPr>
        <w:drawing>
          <wp:anchor distT="0" distB="0" distL="114300" distR="114300" simplePos="0" relativeHeight="251675648" behindDoc="0" locked="0" layoutInCell="1" allowOverlap="1" wp14:anchorId="131AE1DE" wp14:editId="0957C4B7">
            <wp:simplePos x="0" y="0"/>
            <wp:positionH relativeFrom="margin">
              <wp:align>right</wp:align>
            </wp:positionH>
            <wp:positionV relativeFrom="paragraph">
              <wp:posOffset>29210</wp:posOffset>
            </wp:positionV>
            <wp:extent cx="1417320" cy="1341120"/>
            <wp:effectExtent l="19050" t="19050" r="11430" b="11430"/>
            <wp:wrapThrough wrapText="bothSides">
              <wp:wrapPolygon edited="0">
                <wp:start x="-290" y="-307"/>
                <wp:lineTo x="-290" y="21477"/>
                <wp:lineTo x="21484" y="21477"/>
                <wp:lineTo x="21484" y="-307"/>
                <wp:lineTo x="-290" y="-307"/>
              </wp:wrapPolygon>
            </wp:wrapThrough>
            <wp:docPr id="6" name="Kép 6" descr="A képen madár, virá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gyzet 2020-05-15 104433.png"/>
                    <pic:cNvPicPr/>
                  </pic:nvPicPr>
                  <pic:blipFill>
                    <a:blip r:embed="rId14" cstate="email">
                      <a:extLst>
                        <a:ext uri="{28A0092B-C50C-407E-A947-70E740481C1C}">
                          <a14:useLocalDpi xmlns:a14="http://schemas.microsoft.com/office/drawing/2010/main"/>
                        </a:ext>
                      </a:extLst>
                    </a:blip>
                    <a:stretch>
                      <a:fillRect/>
                    </a:stretch>
                  </pic:blipFill>
                  <pic:spPr>
                    <a:xfrm>
                      <a:off x="0" y="0"/>
                      <a:ext cx="1417320" cy="134112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DE0E1E">
        <w:rPr>
          <w:rFonts w:ascii="Times New Roman" w:hAnsi="Times New Roman" w:cs="Times New Roman"/>
          <w:sz w:val="24"/>
          <w:szCs w:val="24"/>
        </w:rPr>
        <w:t>A szálloda</w:t>
      </w:r>
      <w:r>
        <w:rPr>
          <w:rFonts w:ascii="Times New Roman" w:hAnsi="Times New Roman" w:cs="Times New Roman"/>
          <w:sz w:val="24"/>
          <w:szCs w:val="24"/>
        </w:rPr>
        <w:t xml:space="preserve"> által közvetített érték </w:t>
      </w:r>
      <w:r w:rsidR="00DE0E1E">
        <w:rPr>
          <w:rFonts w:ascii="Times New Roman" w:hAnsi="Times New Roman" w:cs="Times New Roman"/>
          <w:sz w:val="24"/>
          <w:szCs w:val="24"/>
        </w:rPr>
        <w:t xml:space="preserve">felépítése az ökoturizmus és fenntarthatóság jegyében születtek meg, </w:t>
      </w:r>
      <w:r w:rsidR="000D1B61">
        <w:rPr>
          <w:rFonts w:ascii="Times New Roman" w:hAnsi="Times New Roman" w:cs="Times New Roman"/>
          <w:sz w:val="24"/>
          <w:szCs w:val="24"/>
        </w:rPr>
        <w:t xml:space="preserve">mellyel </w:t>
      </w:r>
      <w:r w:rsidR="00DE0E1E">
        <w:rPr>
          <w:rFonts w:ascii="Times New Roman" w:hAnsi="Times New Roman" w:cs="Times New Roman"/>
          <w:sz w:val="24"/>
          <w:szCs w:val="24"/>
        </w:rPr>
        <w:t>autentikus</w:t>
      </w:r>
      <w:r w:rsidR="000D1B61">
        <w:rPr>
          <w:rFonts w:ascii="Times New Roman" w:hAnsi="Times New Roman" w:cs="Times New Roman"/>
          <w:sz w:val="24"/>
          <w:szCs w:val="24"/>
        </w:rPr>
        <w:t xml:space="preserve"> értéket teremtettek. Ezt sugározza a honlap is, megnyitásával szinte azonnal le akar foglalni az ember magának egy szobát, hiszen ki ne akarna teljes nyugalomban eltölteni egy hétvégét, amely lelki és testi felfrissülést is magában hordoz. </w:t>
      </w:r>
      <w:r w:rsidR="00DE0E1E">
        <w:rPr>
          <w:rFonts w:ascii="Times New Roman" w:hAnsi="Times New Roman" w:cs="Times New Roman"/>
          <w:sz w:val="24"/>
          <w:szCs w:val="24"/>
        </w:rPr>
        <w:t xml:space="preserve">Saját kertjükben gyümölcsöket, zöldségeket és fűszernövényeket termesztenek vendégeik számára, kizárólag természetesen úton. Személyre szabott programokkal várják az ideérkezőket és az egész területet </w:t>
      </w:r>
      <w:proofErr w:type="spellStart"/>
      <w:r w:rsidR="00DE0E1E">
        <w:rPr>
          <w:rFonts w:ascii="Times New Roman" w:hAnsi="Times New Roman" w:cs="Times New Roman"/>
          <w:sz w:val="24"/>
          <w:szCs w:val="24"/>
        </w:rPr>
        <w:t>átszövi</w:t>
      </w:r>
      <w:proofErr w:type="spellEnd"/>
      <w:r w:rsidR="00DE0E1E">
        <w:rPr>
          <w:rFonts w:ascii="Times New Roman" w:hAnsi="Times New Roman" w:cs="Times New Roman"/>
          <w:sz w:val="24"/>
          <w:szCs w:val="24"/>
        </w:rPr>
        <w:t xml:space="preserve"> a környezettudatos szemléletmód.</w:t>
      </w:r>
      <w:r w:rsidR="000D1B61">
        <w:rPr>
          <w:rFonts w:ascii="Times New Roman" w:hAnsi="Times New Roman" w:cs="Times New Roman"/>
          <w:sz w:val="24"/>
          <w:szCs w:val="24"/>
        </w:rPr>
        <w:t xml:space="preserve"> Szolgáltatásaik között van a biciklibérlés és az elektromos autó felöltőpont használata is. A szálloda és dolgozói pedig a </w:t>
      </w:r>
      <w:r w:rsidR="000D1B61" w:rsidRPr="000D1B61">
        <w:rPr>
          <w:rFonts w:ascii="Times New Roman" w:hAnsi="Times New Roman" w:cs="Times New Roman"/>
          <w:i/>
          <w:iCs/>
          <w:sz w:val="24"/>
          <w:szCs w:val="24"/>
        </w:rPr>
        <w:t>„</w:t>
      </w:r>
      <w:proofErr w:type="spellStart"/>
      <w:r w:rsidR="000D1B61" w:rsidRPr="000D1B61">
        <w:rPr>
          <w:rFonts w:ascii="Times New Roman" w:hAnsi="Times New Roman" w:cs="Times New Roman"/>
          <w:i/>
          <w:iCs/>
          <w:sz w:val="24"/>
          <w:szCs w:val="24"/>
        </w:rPr>
        <w:t>Friends</w:t>
      </w:r>
      <w:proofErr w:type="spellEnd"/>
      <w:r w:rsidR="000D1B61" w:rsidRPr="000D1B61">
        <w:rPr>
          <w:rFonts w:ascii="Times New Roman" w:hAnsi="Times New Roman" w:cs="Times New Roman"/>
          <w:i/>
          <w:iCs/>
          <w:sz w:val="24"/>
          <w:szCs w:val="24"/>
        </w:rPr>
        <w:t xml:space="preserve"> </w:t>
      </w:r>
      <w:proofErr w:type="spellStart"/>
      <w:r w:rsidR="000D1B61" w:rsidRPr="000D1B61">
        <w:rPr>
          <w:rFonts w:ascii="Times New Roman" w:hAnsi="Times New Roman" w:cs="Times New Roman"/>
          <w:i/>
          <w:iCs/>
          <w:sz w:val="24"/>
          <w:szCs w:val="24"/>
        </w:rPr>
        <w:t>with</w:t>
      </w:r>
      <w:proofErr w:type="spellEnd"/>
      <w:r w:rsidR="000D1B61" w:rsidRPr="000D1B61">
        <w:rPr>
          <w:rFonts w:ascii="Times New Roman" w:hAnsi="Times New Roman" w:cs="Times New Roman"/>
          <w:i/>
          <w:iCs/>
          <w:sz w:val="24"/>
          <w:szCs w:val="24"/>
        </w:rPr>
        <w:t xml:space="preserve"> </w:t>
      </w:r>
      <w:proofErr w:type="spellStart"/>
      <w:r w:rsidR="000D1B61" w:rsidRPr="000D1B61">
        <w:rPr>
          <w:rFonts w:ascii="Times New Roman" w:hAnsi="Times New Roman" w:cs="Times New Roman"/>
          <w:i/>
          <w:iCs/>
          <w:sz w:val="24"/>
          <w:szCs w:val="24"/>
        </w:rPr>
        <w:t>nature</w:t>
      </w:r>
      <w:proofErr w:type="spellEnd"/>
      <w:r w:rsidR="000D1B61" w:rsidRPr="000D1B61">
        <w:rPr>
          <w:rFonts w:ascii="Times New Roman" w:hAnsi="Times New Roman" w:cs="Times New Roman"/>
          <w:i/>
          <w:iCs/>
          <w:sz w:val="24"/>
          <w:szCs w:val="24"/>
        </w:rPr>
        <w:t>”</w:t>
      </w:r>
      <w:r w:rsidR="000D1B61">
        <w:rPr>
          <w:rFonts w:ascii="Times New Roman" w:hAnsi="Times New Roman" w:cs="Times New Roman"/>
          <w:sz w:val="24"/>
          <w:szCs w:val="24"/>
        </w:rPr>
        <w:t xml:space="preserve"> filozófia alapján </w:t>
      </w:r>
      <w:proofErr w:type="spellStart"/>
      <w:r w:rsidR="000D1B61">
        <w:rPr>
          <w:rFonts w:ascii="Times New Roman" w:hAnsi="Times New Roman" w:cs="Times New Roman"/>
          <w:sz w:val="24"/>
          <w:szCs w:val="24"/>
        </w:rPr>
        <w:t>cselekszenek</w:t>
      </w:r>
      <w:proofErr w:type="spellEnd"/>
      <w:r w:rsidR="000D1B61">
        <w:rPr>
          <w:rFonts w:ascii="Times New Roman" w:hAnsi="Times New Roman" w:cs="Times New Roman"/>
          <w:sz w:val="24"/>
          <w:szCs w:val="24"/>
        </w:rPr>
        <w:t xml:space="preserve">, amelyet </w:t>
      </w:r>
      <w:proofErr w:type="spellStart"/>
      <w:r w:rsidR="000D1B61">
        <w:rPr>
          <w:rFonts w:ascii="Times New Roman" w:hAnsi="Times New Roman" w:cs="Times New Roman"/>
          <w:sz w:val="24"/>
          <w:szCs w:val="24"/>
        </w:rPr>
        <w:t>Kelih</w:t>
      </w:r>
      <w:proofErr w:type="spellEnd"/>
      <w:r w:rsidR="000D1B61">
        <w:rPr>
          <w:rFonts w:ascii="Times New Roman" w:hAnsi="Times New Roman" w:cs="Times New Roman"/>
          <w:sz w:val="24"/>
          <w:szCs w:val="24"/>
        </w:rPr>
        <w:t xml:space="preserve"> család testesít meg.</w:t>
      </w:r>
      <w:r w:rsidR="00C04E8E">
        <w:rPr>
          <w:rFonts w:ascii="Times New Roman" w:hAnsi="Times New Roman" w:cs="Times New Roman"/>
          <w:sz w:val="24"/>
          <w:szCs w:val="24"/>
        </w:rPr>
        <w:t xml:space="preserve"> A filozófia esszenciája pedig az, hogy  természettel kapcsolódó tereket hozzunk létre és ezt megosszuk a hasonló gondolkodást képviselő emberekkel. Az értékek a hitelesség/hamisíthatatlanság, az összekapcsolódás és a kedvesség/jóindulat. A nap végére ezek az igazán fontos társadalmi értékek, így természetes, hogy ha ezt egy szálláshely mind megtestesíti akkor </w:t>
      </w:r>
      <w:r>
        <w:rPr>
          <w:rFonts w:ascii="Times New Roman" w:hAnsi="Times New Roman" w:cs="Times New Roman"/>
          <w:sz w:val="24"/>
          <w:szCs w:val="24"/>
        </w:rPr>
        <w:t>az</w:t>
      </w:r>
      <w:r w:rsidR="00C04E8E">
        <w:rPr>
          <w:rFonts w:ascii="Times New Roman" w:hAnsi="Times New Roman" w:cs="Times New Roman"/>
          <w:sz w:val="24"/>
          <w:szCs w:val="24"/>
        </w:rPr>
        <w:t xml:space="preserve"> lesz a biztos választás.</w:t>
      </w:r>
    </w:p>
    <w:p w14:paraId="13C3790B" w14:textId="77777777" w:rsidR="00C04E8E" w:rsidRPr="008E69F9" w:rsidRDefault="00C04E8E" w:rsidP="008E69F9">
      <w:pPr>
        <w:pStyle w:val="Listaszerbekezds"/>
        <w:numPr>
          <w:ilvl w:val="1"/>
          <w:numId w:val="3"/>
        </w:numPr>
        <w:spacing w:after="120" w:line="360" w:lineRule="auto"/>
        <w:jc w:val="both"/>
        <w:rPr>
          <w:rFonts w:ascii="Times New Roman" w:hAnsi="Times New Roman" w:cs="Times New Roman"/>
          <w:b/>
          <w:bCs/>
          <w:i/>
          <w:iCs/>
          <w:color w:val="242852" w:themeColor="text2"/>
          <w:sz w:val="24"/>
          <w:szCs w:val="24"/>
        </w:rPr>
      </w:pPr>
      <w:r w:rsidRPr="008E69F9">
        <w:rPr>
          <w:rFonts w:ascii="Times New Roman" w:hAnsi="Times New Roman" w:cs="Times New Roman"/>
          <w:b/>
          <w:bCs/>
          <w:i/>
          <w:iCs/>
          <w:color w:val="242852" w:themeColor="text2"/>
          <w:sz w:val="24"/>
          <w:szCs w:val="24"/>
        </w:rPr>
        <w:t>Miért tartjuk ezt jó gyakorlatnak a Rákos-patak számára?</w:t>
      </w:r>
    </w:p>
    <w:p w14:paraId="4D074D6C" w14:textId="77777777" w:rsidR="00A0302F" w:rsidRDefault="00DF234F"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Rákos-patak revitalizációja a térség ökoturizmusának alappil</w:t>
      </w:r>
      <w:r w:rsidR="009F3279">
        <w:rPr>
          <w:rFonts w:ascii="Times New Roman" w:hAnsi="Times New Roman" w:cs="Times New Roman"/>
          <w:sz w:val="24"/>
          <w:szCs w:val="24"/>
        </w:rPr>
        <w:t>l</w:t>
      </w:r>
      <w:r>
        <w:rPr>
          <w:rFonts w:ascii="Times New Roman" w:hAnsi="Times New Roman" w:cs="Times New Roman"/>
          <w:sz w:val="24"/>
          <w:szCs w:val="24"/>
        </w:rPr>
        <w:t>ére lenne. Azonban</w:t>
      </w:r>
      <w:r w:rsidR="002B73C5">
        <w:rPr>
          <w:rFonts w:ascii="Times New Roman" w:hAnsi="Times New Roman" w:cs="Times New Roman"/>
          <w:sz w:val="24"/>
          <w:szCs w:val="24"/>
        </w:rPr>
        <w:t xml:space="preserve"> a települések </w:t>
      </w:r>
      <w:r>
        <w:rPr>
          <w:rFonts w:ascii="Times New Roman" w:hAnsi="Times New Roman" w:cs="Times New Roman"/>
          <w:sz w:val="24"/>
          <w:szCs w:val="24"/>
        </w:rPr>
        <w:t>stratégiai dokumentum</w:t>
      </w:r>
      <w:r w:rsidR="002B73C5">
        <w:rPr>
          <w:rFonts w:ascii="Times New Roman" w:hAnsi="Times New Roman" w:cs="Times New Roman"/>
          <w:sz w:val="24"/>
          <w:szCs w:val="24"/>
        </w:rPr>
        <w:t xml:space="preserve">ai nem helyezték előtérbe a </w:t>
      </w:r>
      <w:r>
        <w:rPr>
          <w:rFonts w:ascii="Times New Roman" w:hAnsi="Times New Roman" w:cs="Times New Roman"/>
          <w:sz w:val="24"/>
          <w:szCs w:val="24"/>
        </w:rPr>
        <w:t xml:space="preserve">patak menti szálláshelyek kialakítását. Ez némi kivetnivalót hagy maga után, hiszen a kerékpárút létrejöttével párhuzamosan turistaforgalom növekedésével is számolni kell. </w:t>
      </w:r>
      <w:r w:rsidR="002B73C5">
        <w:rPr>
          <w:rFonts w:ascii="Times New Roman" w:hAnsi="Times New Roman" w:cs="Times New Roman"/>
          <w:sz w:val="24"/>
          <w:szCs w:val="24"/>
        </w:rPr>
        <w:t>Ebből kifolyólag szükséges, hogy</w:t>
      </w:r>
      <w:r>
        <w:rPr>
          <w:rFonts w:ascii="Times New Roman" w:hAnsi="Times New Roman" w:cs="Times New Roman"/>
          <w:sz w:val="24"/>
          <w:szCs w:val="24"/>
        </w:rPr>
        <w:t xml:space="preserve"> a patak men</w:t>
      </w:r>
      <w:r w:rsidR="002B73C5">
        <w:rPr>
          <w:rFonts w:ascii="Times New Roman" w:hAnsi="Times New Roman" w:cs="Times New Roman"/>
          <w:sz w:val="24"/>
          <w:szCs w:val="24"/>
        </w:rPr>
        <w:t>ti turisztikai stratégia részletezzen</w:t>
      </w:r>
      <w:r>
        <w:rPr>
          <w:rFonts w:ascii="Times New Roman" w:hAnsi="Times New Roman" w:cs="Times New Roman"/>
          <w:sz w:val="24"/>
          <w:szCs w:val="24"/>
        </w:rPr>
        <w:t xml:space="preserve"> legalább egy szállod</w:t>
      </w:r>
      <w:r w:rsidR="002B73C5">
        <w:rPr>
          <w:rFonts w:ascii="Times New Roman" w:hAnsi="Times New Roman" w:cs="Times New Roman"/>
          <w:sz w:val="24"/>
          <w:szCs w:val="24"/>
        </w:rPr>
        <w:t>afejlesztést, amely elszállásolja majd a kerékpáros turizmus kedvelőit</w:t>
      </w:r>
      <w:r>
        <w:rPr>
          <w:rFonts w:ascii="Times New Roman" w:hAnsi="Times New Roman" w:cs="Times New Roman"/>
          <w:sz w:val="24"/>
          <w:szCs w:val="24"/>
        </w:rPr>
        <w:t xml:space="preserve">. A </w:t>
      </w:r>
      <w:proofErr w:type="spellStart"/>
      <w:r>
        <w:rPr>
          <w:rFonts w:ascii="Times New Roman" w:hAnsi="Times New Roman" w:cs="Times New Roman"/>
          <w:sz w:val="24"/>
          <w:szCs w:val="24"/>
        </w:rPr>
        <w:t>Bled</w:t>
      </w:r>
      <w:proofErr w:type="spellEnd"/>
      <w:r>
        <w:rPr>
          <w:rFonts w:ascii="Times New Roman" w:hAnsi="Times New Roman" w:cs="Times New Roman"/>
          <w:sz w:val="24"/>
          <w:szCs w:val="24"/>
        </w:rPr>
        <w:t xml:space="preserve">-tavi példát követve, sikeres lehet, ha egy fenntartható és autentikus kis </w:t>
      </w:r>
      <w:proofErr w:type="spellStart"/>
      <w:r>
        <w:rPr>
          <w:rFonts w:ascii="Times New Roman" w:hAnsi="Times New Roman" w:cs="Times New Roman"/>
          <w:sz w:val="24"/>
          <w:szCs w:val="24"/>
        </w:rPr>
        <w:t>Bed</w:t>
      </w:r>
      <w:proofErr w:type="spellEnd"/>
      <w:r w:rsidRPr="00DF234F">
        <w:t xml:space="preserve"> </w:t>
      </w:r>
      <w:r w:rsidRPr="00DF234F">
        <w:rPr>
          <w:rFonts w:ascii="Times New Roman" w:hAnsi="Times New Roman" w:cs="Times New Roman"/>
          <w:sz w:val="24"/>
          <w:szCs w:val="24"/>
        </w:rPr>
        <w:t xml:space="preserve">&amp; </w:t>
      </w:r>
      <w:proofErr w:type="spellStart"/>
      <w:r>
        <w:rPr>
          <w:rFonts w:ascii="Times New Roman" w:hAnsi="Times New Roman" w:cs="Times New Roman"/>
          <w:sz w:val="24"/>
          <w:szCs w:val="24"/>
        </w:rPr>
        <w:t>Breakfast</w:t>
      </w:r>
      <w:proofErr w:type="spellEnd"/>
      <w:r>
        <w:rPr>
          <w:rFonts w:ascii="Times New Roman" w:hAnsi="Times New Roman" w:cs="Times New Roman"/>
          <w:sz w:val="24"/>
          <w:szCs w:val="24"/>
        </w:rPr>
        <w:t xml:space="preserve"> működne az útvonal mentén</w:t>
      </w:r>
      <w:r w:rsidR="0083247F">
        <w:rPr>
          <w:rFonts w:ascii="Times New Roman" w:hAnsi="Times New Roman" w:cs="Times New Roman"/>
          <w:sz w:val="24"/>
          <w:szCs w:val="24"/>
        </w:rPr>
        <w:t xml:space="preserve">, aki </w:t>
      </w:r>
      <w:r w:rsidR="0055746E" w:rsidRPr="0055746E">
        <w:rPr>
          <w:rFonts w:ascii="Times New Roman" w:hAnsi="Times New Roman" w:cs="Times New Roman"/>
          <w:i/>
          <w:iCs/>
          <w:sz w:val="24"/>
          <w:szCs w:val="24"/>
        </w:rPr>
        <w:t>„</w:t>
      </w:r>
      <w:proofErr w:type="spellStart"/>
      <w:r w:rsidR="0055746E" w:rsidRPr="0055746E">
        <w:rPr>
          <w:rFonts w:ascii="Times New Roman" w:hAnsi="Times New Roman" w:cs="Times New Roman"/>
          <w:i/>
          <w:iCs/>
          <w:sz w:val="24"/>
          <w:szCs w:val="24"/>
        </w:rPr>
        <w:t>Friends</w:t>
      </w:r>
      <w:proofErr w:type="spellEnd"/>
      <w:r w:rsidR="0055746E" w:rsidRPr="0055746E">
        <w:rPr>
          <w:rFonts w:ascii="Times New Roman" w:hAnsi="Times New Roman" w:cs="Times New Roman"/>
          <w:i/>
          <w:iCs/>
          <w:sz w:val="24"/>
          <w:szCs w:val="24"/>
        </w:rPr>
        <w:t xml:space="preserve"> </w:t>
      </w:r>
      <w:proofErr w:type="spellStart"/>
      <w:r w:rsidR="0055746E" w:rsidRPr="0055746E">
        <w:rPr>
          <w:rFonts w:ascii="Times New Roman" w:hAnsi="Times New Roman" w:cs="Times New Roman"/>
          <w:i/>
          <w:iCs/>
          <w:sz w:val="24"/>
          <w:szCs w:val="24"/>
        </w:rPr>
        <w:t>with</w:t>
      </w:r>
      <w:proofErr w:type="spellEnd"/>
      <w:r w:rsidR="0055746E" w:rsidRPr="0055746E">
        <w:rPr>
          <w:rFonts w:ascii="Times New Roman" w:hAnsi="Times New Roman" w:cs="Times New Roman"/>
          <w:i/>
          <w:iCs/>
          <w:sz w:val="24"/>
          <w:szCs w:val="24"/>
        </w:rPr>
        <w:t xml:space="preserve"> </w:t>
      </w:r>
      <w:proofErr w:type="spellStart"/>
      <w:r w:rsidR="0055746E" w:rsidRPr="0055746E">
        <w:rPr>
          <w:rFonts w:ascii="Times New Roman" w:hAnsi="Times New Roman" w:cs="Times New Roman"/>
          <w:i/>
          <w:iCs/>
          <w:sz w:val="24"/>
          <w:szCs w:val="24"/>
        </w:rPr>
        <w:t>nature</w:t>
      </w:r>
      <w:proofErr w:type="spellEnd"/>
      <w:r w:rsidR="0055746E" w:rsidRPr="0055746E">
        <w:rPr>
          <w:rFonts w:ascii="Times New Roman" w:hAnsi="Times New Roman" w:cs="Times New Roman"/>
          <w:i/>
          <w:iCs/>
          <w:sz w:val="24"/>
          <w:szCs w:val="24"/>
        </w:rPr>
        <w:t>”</w:t>
      </w:r>
      <w:r w:rsidR="0055746E">
        <w:rPr>
          <w:rFonts w:ascii="Times New Roman" w:hAnsi="Times New Roman" w:cs="Times New Roman"/>
          <w:sz w:val="24"/>
          <w:szCs w:val="24"/>
        </w:rPr>
        <w:t xml:space="preserve"> mentalitást követve</w:t>
      </w:r>
      <w:r w:rsidR="002B73C5">
        <w:rPr>
          <w:rFonts w:ascii="Times New Roman" w:hAnsi="Times New Roman" w:cs="Times New Roman"/>
          <w:sz w:val="24"/>
          <w:szCs w:val="24"/>
        </w:rPr>
        <w:t xml:space="preserve"> harmóniában áll a patakkal és környezetével. </w:t>
      </w:r>
      <w:r w:rsidR="0083247F">
        <w:rPr>
          <w:rFonts w:ascii="Times New Roman" w:hAnsi="Times New Roman" w:cs="Times New Roman"/>
          <w:sz w:val="24"/>
          <w:szCs w:val="24"/>
        </w:rPr>
        <w:t>Továbbá, b</w:t>
      </w:r>
      <w:r>
        <w:rPr>
          <w:rFonts w:ascii="Times New Roman" w:hAnsi="Times New Roman" w:cs="Times New Roman"/>
          <w:sz w:val="24"/>
          <w:szCs w:val="24"/>
        </w:rPr>
        <w:t>iztosak vagyunk abban, hogy ha valaki elkötelezett a természet iránt és csak a kerékpárút miatt látogat el hozzánk, elsőszámú választása lehet egy effajta szálláshely. Igazából minden adott lehet az exkluzív</w:t>
      </w:r>
      <w:r w:rsidR="0083247F">
        <w:rPr>
          <w:rFonts w:ascii="Times New Roman" w:hAnsi="Times New Roman" w:cs="Times New Roman"/>
          <w:sz w:val="24"/>
          <w:szCs w:val="24"/>
        </w:rPr>
        <w:t xml:space="preserve"> sátrak és apartmanok kialakítására, egy lényegi elemet kell biztosítani: azt, hogy egy természetközeli helyen legyen kialakítva, lehetőleg a patak mellett közvetlen</w:t>
      </w:r>
      <w:r w:rsidR="0055746E">
        <w:rPr>
          <w:rFonts w:ascii="Times New Roman" w:hAnsi="Times New Roman" w:cs="Times New Roman"/>
          <w:sz w:val="24"/>
          <w:szCs w:val="24"/>
        </w:rPr>
        <w:t>, mint a példánkban is</w:t>
      </w:r>
      <w:r w:rsidR="0083247F">
        <w:rPr>
          <w:rFonts w:ascii="Times New Roman" w:hAnsi="Times New Roman" w:cs="Times New Roman"/>
          <w:sz w:val="24"/>
          <w:szCs w:val="24"/>
        </w:rPr>
        <w:t xml:space="preserve">. </w:t>
      </w:r>
      <w:r w:rsidR="002B73C5">
        <w:rPr>
          <w:rFonts w:ascii="Times New Roman" w:hAnsi="Times New Roman" w:cs="Times New Roman"/>
          <w:sz w:val="24"/>
          <w:szCs w:val="24"/>
        </w:rPr>
        <w:t>Főként</w:t>
      </w:r>
      <w:r w:rsidR="0083247F">
        <w:rPr>
          <w:rFonts w:ascii="Times New Roman" w:hAnsi="Times New Roman" w:cs="Times New Roman"/>
          <w:sz w:val="24"/>
          <w:szCs w:val="24"/>
        </w:rPr>
        <w:t xml:space="preserve"> a magántulajdonú telkek jöhetnek szóba</w:t>
      </w:r>
      <w:r w:rsidR="002B73C5">
        <w:rPr>
          <w:rFonts w:ascii="Times New Roman" w:hAnsi="Times New Roman" w:cs="Times New Roman"/>
          <w:sz w:val="24"/>
          <w:szCs w:val="24"/>
        </w:rPr>
        <w:t>.</w:t>
      </w:r>
      <w:r w:rsidR="0083247F">
        <w:rPr>
          <w:rFonts w:ascii="Times New Roman" w:hAnsi="Times New Roman" w:cs="Times New Roman"/>
          <w:sz w:val="24"/>
          <w:szCs w:val="24"/>
        </w:rPr>
        <w:t xml:space="preserve"> </w:t>
      </w:r>
      <w:r w:rsidR="002B73C5">
        <w:rPr>
          <w:rFonts w:ascii="Times New Roman" w:hAnsi="Times New Roman" w:cs="Times New Roman"/>
          <w:sz w:val="24"/>
          <w:szCs w:val="24"/>
        </w:rPr>
        <w:t>Ezenfelül</w:t>
      </w:r>
      <w:r w:rsidR="0083247F">
        <w:rPr>
          <w:rFonts w:ascii="Times New Roman" w:hAnsi="Times New Roman" w:cs="Times New Roman"/>
          <w:sz w:val="24"/>
          <w:szCs w:val="24"/>
        </w:rPr>
        <w:t xml:space="preserve">, Budapest és környékén nem jellemző a </w:t>
      </w:r>
      <w:r w:rsidR="0083247F" w:rsidRPr="0083247F">
        <w:rPr>
          <w:rFonts w:ascii="Times New Roman" w:hAnsi="Times New Roman" w:cs="Times New Roman"/>
          <w:i/>
          <w:iCs/>
          <w:sz w:val="24"/>
          <w:szCs w:val="24"/>
        </w:rPr>
        <w:t>„</w:t>
      </w:r>
      <w:proofErr w:type="spellStart"/>
      <w:r w:rsidR="0083247F" w:rsidRPr="0083247F">
        <w:rPr>
          <w:rFonts w:ascii="Times New Roman" w:hAnsi="Times New Roman" w:cs="Times New Roman"/>
          <w:i/>
          <w:iCs/>
          <w:sz w:val="24"/>
          <w:szCs w:val="24"/>
        </w:rPr>
        <w:t>cosy</w:t>
      </w:r>
      <w:proofErr w:type="spellEnd"/>
      <w:r w:rsidR="0083247F" w:rsidRPr="0083247F">
        <w:rPr>
          <w:rFonts w:ascii="Times New Roman" w:hAnsi="Times New Roman" w:cs="Times New Roman"/>
          <w:i/>
          <w:iCs/>
          <w:sz w:val="24"/>
          <w:szCs w:val="24"/>
        </w:rPr>
        <w:t>”</w:t>
      </w:r>
      <w:r w:rsidR="0083247F">
        <w:rPr>
          <w:rFonts w:ascii="Times New Roman" w:hAnsi="Times New Roman" w:cs="Times New Roman"/>
          <w:sz w:val="24"/>
          <w:szCs w:val="24"/>
        </w:rPr>
        <w:t xml:space="preserve"> hangulatú szálláshelyek kialakítása, inkább a minimál, bohém és </w:t>
      </w:r>
      <w:r w:rsidR="0055746E">
        <w:rPr>
          <w:rFonts w:ascii="Times New Roman" w:hAnsi="Times New Roman" w:cs="Times New Roman"/>
          <w:sz w:val="24"/>
          <w:szCs w:val="24"/>
        </w:rPr>
        <w:t>erőteljes jegyek a dominálók</w:t>
      </w:r>
      <w:r w:rsidR="0083247F">
        <w:rPr>
          <w:rFonts w:ascii="Times New Roman" w:hAnsi="Times New Roman" w:cs="Times New Roman"/>
          <w:sz w:val="24"/>
          <w:szCs w:val="24"/>
        </w:rPr>
        <w:t>. E</w:t>
      </w:r>
      <w:r w:rsidR="0055746E">
        <w:rPr>
          <w:rFonts w:ascii="Times New Roman" w:hAnsi="Times New Roman" w:cs="Times New Roman"/>
          <w:sz w:val="24"/>
          <w:szCs w:val="24"/>
        </w:rPr>
        <w:t xml:space="preserve">bből adódóan </w:t>
      </w:r>
      <w:r w:rsidR="0083247F">
        <w:rPr>
          <w:rFonts w:ascii="Times New Roman" w:hAnsi="Times New Roman" w:cs="Times New Roman"/>
          <w:sz w:val="24"/>
          <w:szCs w:val="24"/>
        </w:rPr>
        <w:t xml:space="preserve">kétségtelenül kitűnne a </w:t>
      </w:r>
      <w:r w:rsidR="0055746E">
        <w:rPr>
          <w:rFonts w:ascii="Times New Roman" w:hAnsi="Times New Roman" w:cs="Times New Roman"/>
          <w:sz w:val="24"/>
          <w:szCs w:val="24"/>
        </w:rPr>
        <w:t xml:space="preserve">turisztikai szálláshely </w:t>
      </w:r>
      <w:r w:rsidR="0083247F">
        <w:rPr>
          <w:rFonts w:ascii="Times New Roman" w:hAnsi="Times New Roman" w:cs="Times New Roman"/>
          <w:sz w:val="24"/>
          <w:szCs w:val="24"/>
        </w:rPr>
        <w:t xml:space="preserve">kínálatban </w:t>
      </w:r>
      <w:r w:rsidR="0055746E">
        <w:rPr>
          <w:rFonts w:ascii="Times New Roman" w:hAnsi="Times New Roman" w:cs="Times New Roman"/>
          <w:sz w:val="24"/>
          <w:szCs w:val="24"/>
        </w:rPr>
        <w:t>egy ilyen típusú ökoturisztikai szolgáltatásfejlesztés</w:t>
      </w:r>
      <w:r w:rsidR="0083247F">
        <w:rPr>
          <w:rFonts w:ascii="Times New Roman" w:hAnsi="Times New Roman" w:cs="Times New Roman"/>
          <w:sz w:val="24"/>
          <w:szCs w:val="24"/>
        </w:rPr>
        <w:t>.</w:t>
      </w:r>
    </w:p>
    <w:p w14:paraId="2C320B71" w14:textId="77777777" w:rsidR="00A0302F" w:rsidRPr="00A0302F" w:rsidRDefault="00A0302F" w:rsidP="008E69F9">
      <w:pPr>
        <w:spacing w:after="120" w:line="360" w:lineRule="auto"/>
        <w:jc w:val="both"/>
        <w:rPr>
          <w:rFonts w:ascii="Times New Roman" w:hAnsi="Times New Roman" w:cs="Times New Roman"/>
          <w:sz w:val="24"/>
          <w:szCs w:val="24"/>
        </w:rPr>
      </w:pPr>
    </w:p>
    <w:p w14:paraId="16EDB469" w14:textId="77777777" w:rsidR="00A46C9A" w:rsidRPr="008E69F9" w:rsidRDefault="00A46C9A" w:rsidP="008E69F9">
      <w:pPr>
        <w:pStyle w:val="Listaszerbekezds"/>
        <w:numPr>
          <w:ilvl w:val="0"/>
          <w:numId w:val="2"/>
        </w:numPr>
        <w:spacing w:after="120" w:line="360" w:lineRule="auto"/>
        <w:rPr>
          <w:rFonts w:ascii="Times New Roman" w:hAnsi="Times New Roman" w:cs="Times New Roman"/>
          <w:b/>
          <w:bCs/>
          <w:color w:val="242852" w:themeColor="text2"/>
          <w:sz w:val="24"/>
          <w:szCs w:val="24"/>
          <w:u w:val="single"/>
        </w:rPr>
      </w:pPr>
      <w:r w:rsidRPr="00B87F2D">
        <w:rPr>
          <w:rFonts w:ascii="Times New Roman" w:hAnsi="Times New Roman" w:cs="Times New Roman"/>
          <w:b/>
          <w:bCs/>
          <w:color w:val="242852" w:themeColor="text2"/>
          <w:sz w:val="24"/>
          <w:szCs w:val="24"/>
          <w:u w:val="single"/>
        </w:rPr>
        <w:lastRenderedPageBreak/>
        <w:t>KÁROLY-MAGASLATI ÖKOTURISZTIKAI LÁTOGATÓKÖZPONT – ökoturisztikai attrakció</w:t>
      </w:r>
    </w:p>
    <w:p w14:paraId="382EE920" w14:textId="77777777" w:rsidR="00A46C9A" w:rsidRDefault="00A46C9A"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Sopronban található Károly-magaslati Ökoturisztikai Látogatóközpont a városi Tanulmányi Erdőgazdaság (TAEG) irányításában valósult meg. 2017-ben megkapta az Év Turisztikai Látogatóközpontja címet. A Károly-kilátó szomszédságában található központ a vendégek számára egyszerűen megközelíthető, a magaslatra ugyanis teljes szakaszában aszfaltozott út vezet fel. Az autók, illetve buszok számára a kilátó mellett egy parkoló is található, a látogatóközpont innen pedig csupán 800 méterre fekszik, ezt a rövid távot pedig továbbra is aszfaltozott úton gyalogosan, vagy kerékpárral tehetik meg a látogatók.</w:t>
      </w:r>
    </w:p>
    <w:p w14:paraId="7AB24750" w14:textId="77777777" w:rsidR="00A46C9A" w:rsidRDefault="00A46C9A"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látogatóközpont alapítói azt vallják, hogy </w:t>
      </w:r>
      <w:r w:rsidRPr="00CD3391">
        <w:rPr>
          <w:rFonts w:ascii="Times New Roman" w:hAnsi="Times New Roman" w:cs="Times New Roman"/>
          <w:i/>
          <w:iCs/>
          <w:sz w:val="24"/>
          <w:szCs w:val="24"/>
        </w:rPr>
        <w:t>a jövő a mai gyerekek kezében van, és nem mindegy milyenné tesszük.</w:t>
      </w:r>
      <w:r>
        <w:rPr>
          <w:rFonts w:ascii="Times New Roman" w:hAnsi="Times New Roman" w:cs="Times New Roman"/>
          <w:i/>
          <w:iCs/>
          <w:sz w:val="24"/>
          <w:szCs w:val="24"/>
        </w:rPr>
        <w:t xml:space="preserve"> </w:t>
      </w:r>
      <w:r>
        <w:rPr>
          <w:rFonts w:ascii="Times New Roman" w:hAnsi="Times New Roman" w:cs="Times New Roman"/>
          <w:sz w:val="24"/>
          <w:szCs w:val="24"/>
        </w:rPr>
        <w:t xml:space="preserve">Emiatt pedig fontosnak tartják, hogy a gyerekek megfelelő nevelésben, tanításban részesüljenek, megismerjék a természetszeretet és a környezetvédelem fontosságát, tiszteljék és szeressék az őket körülvevő tájat. Ennek elérése céljából hozták létre a látogatóközpontot, ahol az </w:t>
      </w:r>
      <w:r w:rsidRPr="00CD3391">
        <w:rPr>
          <w:rFonts w:ascii="Times New Roman" w:hAnsi="Times New Roman" w:cs="Times New Roman"/>
          <w:i/>
          <w:iCs/>
          <w:sz w:val="24"/>
          <w:szCs w:val="24"/>
        </w:rPr>
        <w:t>„Oktatással a természet oldalán”</w:t>
      </w:r>
      <w:r>
        <w:rPr>
          <w:rFonts w:ascii="Times New Roman" w:hAnsi="Times New Roman" w:cs="Times New Roman"/>
          <w:sz w:val="24"/>
          <w:szCs w:val="24"/>
        </w:rPr>
        <w:t xml:space="preserve"> keretében rendszeresen szerveznek programokat különböző helyszíneiken. A változatos programok között szerepel többet között téli madárvédelem, nyomkereső túra, erdők napja, föld napja, vagy épp húsvéti készülődés is.</w:t>
      </w:r>
    </w:p>
    <w:p w14:paraId="2466CE56" w14:textId="77777777" w:rsidR="00A46C9A" w:rsidRDefault="00A46C9A"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helyszínek között szerepel maga a Károly-magaslati Kilátó, amely mind a soproniak, mind a turisták számára népszerű látnivaló. Bár a városban több kilátó is található, kétségkívül ez a legnépszerűbb, hiszen az évek során a Tűztorony mellett ez is Sopron jelképévé vált. A ide látogató vendégek a gyönyörű kilátás mellett a kilátó történelmébe is belátást nyerhetnek. Megtudhatják például, hogy az 1900-as évek elejétől kezdve őrzi a Károly-kilátó elnevezést </w:t>
      </w:r>
      <w:proofErr w:type="spellStart"/>
      <w:r>
        <w:rPr>
          <w:rFonts w:ascii="Times New Roman" w:hAnsi="Times New Roman" w:cs="Times New Roman"/>
          <w:sz w:val="24"/>
          <w:szCs w:val="24"/>
        </w:rPr>
        <w:t>Romwalter</w:t>
      </w:r>
      <w:proofErr w:type="spellEnd"/>
      <w:r>
        <w:rPr>
          <w:rFonts w:ascii="Times New Roman" w:hAnsi="Times New Roman" w:cs="Times New Roman"/>
          <w:sz w:val="24"/>
          <w:szCs w:val="24"/>
        </w:rPr>
        <w:t xml:space="preserve"> Károly soproni nyomdász és lapkiadó emlékére. A kilátó mellé a 2000-es évek elejétől egy természetismereti ház is tartozik, ami pedig Gombocz Ede nevét viseli. A kis házba belépő látogatók az élővilág mintegy 140 jeles képviselőjével ismerkedhetnek meg préselt növények, preparátumok formájában. </w:t>
      </w:r>
    </w:p>
    <w:p w14:paraId="17067FE7" w14:textId="77777777" w:rsidR="00A46C9A" w:rsidRDefault="00A46C9A"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látogatóközpont egy további népszerű helyszíne a </w:t>
      </w:r>
      <w:proofErr w:type="spellStart"/>
      <w:r>
        <w:rPr>
          <w:rFonts w:ascii="Times New Roman" w:hAnsi="Times New Roman" w:cs="Times New Roman"/>
          <w:sz w:val="24"/>
          <w:szCs w:val="24"/>
        </w:rPr>
        <w:t>Kőhalmy</w:t>
      </w:r>
      <w:proofErr w:type="spellEnd"/>
      <w:r>
        <w:rPr>
          <w:rFonts w:ascii="Times New Roman" w:hAnsi="Times New Roman" w:cs="Times New Roman"/>
          <w:sz w:val="24"/>
          <w:szCs w:val="24"/>
        </w:rPr>
        <w:t xml:space="preserve"> Vadászati Múzeum. Az épület földszintjén egy interaktív tárlat várja az érdeklődőket, amely elsősorban a gyerekek számára készült és az erdő változatos állat- és növényvilágát mutatja be. A felső emeletre érve már a vadászaté a főszerep és a névadó </w:t>
      </w:r>
      <w:proofErr w:type="spellStart"/>
      <w:r>
        <w:rPr>
          <w:rFonts w:ascii="Times New Roman" w:hAnsi="Times New Roman" w:cs="Times New Roman"/>
          <w:sz w:val="24"/>
          <w:szCs w:val="24"/>
        </w:rPr>
        <w:t>Kőhalmy</w:t>
      </w:r>
      <w:proofErr w:type="spellEnd"/>
      <w:r>
        <w:rPr>
          <w:rFonts w:ascii="Times New Roman" w:hAnsi="Times New Roman" w:cs="Times New Roman"/>
          <w:sz w:val="24"/>
          <w:szCs w:val="24"/>
        </w:rPr>
        <w:t xml:space="preserve"> Tamás hagyatékát mutatja be. A tárlat látványos képekkel, preparátumokkal nyújt betekintést a vendégek számára a vadászat rejtelmeibe, valamint a professzor úr személyes tárgyai is kiállításra kerültek. A legalsó pinceszinten pedig egy oktatóterem került kialakításra, ahol elsősorban gyerekek számára tartott előadások, filmvetítések kerülnek megrendezésre. Az épületben található továbbá az Erdei Büfé is, amely idilli, természetes környezetben várja a felfrissülni vágyó látogatókat.</w:t>
      </w:r>
    </w:p>
    <w:p w14:paraId="6F657F68" w14:textId="77777777" w:rsidR="00A46C9A" w:rsidRDefault="00A46C9A"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Az Erdei Élménypark a gyerekek szemében az egyik legnépszerűbb helyszíne az ökoturisztikai látogatóparknak. A parkot úgy alakították ki, hogy minden korosztály számára megfelelő legyen, így az egész család számára minőségi aktív kikapcsolódást nyújt. A legkisebbek számára a mezítlábas ösvény a legkedveltebb attrakciója az élményparknak.</w:t>
      </w:r>
    </w:p>
    <w:p w14:paraId="23D5A55B" w14:textId="77777777" w:rsidR="00A46C9A" w:rsidRDefault="00A46C9A"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Károly-magaslati Ökoturisztikai Látogatóközpont legújabb helyszíne a 2018 tavaszán átadott Boszorkány Meseösvény. A főként kisgyermekek számára készült ösvény egészen a parkerdőtől vezet fel a Károly-kilátóig. A gyerekek az út során különböző állomásokon, feladatokon haladhatnak végig, melyek teljesítéséért jutalom várja őket a végállomáson. </w:t>
      </w:r>
    </w:p>
    <w:p w14:paraId="56354F2D" w14:textId="77777777" w:rsidR="00A46C9A" w:rsidRDefault="00A46C9A"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látogatóközpontról és annak programjairól az érdeklődők a TAEG honlapja mellet a Facebookon, a helyi újságokban, helyi és országos televíziókban, illetve rádión keresztül is tájékozódhatnak.</w:t>
      </w:r>
    </w:p>
    <w:p w14:paraId="562B5740" w14:textId="77777777" w:rsidR="00A46C9A" w:rsidRPr="008E69F9" w:rsidRDefault="00A46C9A" w:rsidP="008E69F9">
      <w:pPr>
        <w:pStyle w:val="Listaszerbekezds"/>
        <w:numPr>
          <w:ilvl w:val="1"/>
          <w:numId w:val="6"/>
        </w:numPr>
        <w:spacing w:after="120" w:line="360" w:lineRule="auto"/>
        <w:jc w:val="both"/>
        <w:rPr>
          <w:rFonts w:ascii="Times New Roman" w:hAnsi="Times New Roman" w:cs="Times New Roman"/>
          <w:b/>
          <w:bCs/>
          <w:i/>
          <w:iCs/>
          <w:color w:val="242852" w:themeColor="text2"/>
          <w:sz w:val="24"/>
          <w:szCs w:val="24"/>
        </w:rPr>
      </w:pPr>
      <w:r w:rsidRPr="008E69F9">
        <w:rPr>
          <w:rFonts w:ascii="Times New Roman" w:hAnsi="Times New Roman" w:cs="Times New Roman"/>
          <w:b/>
          <w:bCs/>
          <w:i/>
          <w:iCs/>
          <w:color w:val="242852" w:themeColor="text2"/>
          <w:sz w:val="24"/>
          <w:szCs w:val="24"/>
        </w:rPr>
        <w:t>Miért tartjuk jó gyakorlatnak a Rákos-patak számára?</w:t>
      </w:r>
    </w:p>
    <w:p w14:paraId="57BF0D49" w14:textId="77777777" w:rsidR="00A46C9A" w:rsidRDefault="00A46C9A"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Úgy gondoljuk, hogy a Károly-magaslati Ökoturisztikai Látogatóközpont azért egy jó gyakorlat esetünkben, mivel kifejezetten családbarát szolgáltatásokat kínál, illetve nagy hangsúlyt fektet a gyermekek tanítására, nevelésére és szemléletének formálására. Továbbá olyan változatos szolgáltatásokat kínál, melyeknek köszönhetően minden korosztály megtalálja a számára kedvező programlehetőséget.</w:t>
      </w:r>
    </w:p>
    <w:p w14:paraId="576D9DF5" w14:textId="77777777" w:rsidR="0058008A" w:rsidRPr="00A46C9A" w:rsidRDefault="0058008A" w:rsidP="008E69F9">
      <w:pPr>
        <w:spacing w:after="120" w:line="360" w:lineRule="auto"/>
        <w:jc w:val="both"/>
        <w:rPr>
          <w:rFonts w:ascii="Times New Roman" w:hAnsi="Times New Roman" w:cs="Times New Roman"/>
          <w:sz w:val="24"/>
          <w:szCs w:val="24"/>
        </w:rPr>
      </w:pPr>
    </w:p>
    <w:p w14:paraId="2351A42F" w14:textId="77777777" w:rsidR="00A46C9A" w:rsidRPr="00B87F2D" w:rsidRDefault="00386A44" w:rsidP="008E69F9">
      <w:pPr>
        <w:pStyle w:val="Listaszerbekezds"/>
        <w:numPr>
          <w:ilvl w:val="0"/>
          <w:numId w:val="2"/>
        </w:numPr>
        <w:spacing w:after="120" w:line="360" w:lineRule="auto"/>
        <w:jc w:val="both"/>
        <w:rPr>
          <w:rFonts w:ascii="Times New Roman" w:hAnsi="Times New Roman" w:cs="Times New Roman"/>
          <w:b/>
          <w:bCs/>
          <w:noProof/>
          <w:color w:val="242852" w:themeColor="text2"/>
          <w:sz w:val="24"/>
          <w:szCs w:val="24"/>
          <w:u w:val="single"/>
          <w:shd w:val="clear" w:color="auto" w:fill="FFFFFF"/>
        </w:rPr>
      </w:pPr>
      <w:r w:rsidRPr="00B87F2D">
        <w:rPr>
          <w:rFonts w:ascii="Times New Roman" w:hAnsi="Times New Roman" w:cs="Times New Roman"/>
          <w:b/>
          <w:bCs/>
          <w:noProof/>
          <w:color w:val="242852" w:themeColor="text2"/>
          <w:sz w:val="24"/>
          <w:szCs w:val="24"/>
          <w:u w:val="single"/>
          <w:shd w:val="clear" w:color="auto" w:fill="FFFFFF"/>
        </w:rPr>
        <w:t>BELLAGIO BIKE AND EAT TOUR –</w:t>
      </w:r>
      <w:r w:rsidR="00A46C9A" w:rsidRPr="00B87F2D">
        <w:rPr>
          <w:rFonts w:ascii="Times New Roman" w:hAnsi="Times New Roman" w:cs="Times New Roman"/>
          <w:b/>
          <w:bCs/>
          <w:noProof/>
          <w:color w:val="242852" w:themeColor="text2"/>
          <w:sz w:val="24"/>
          <w:szCs w:val="24"/>
          <w:u w:val="single"/>
          <w:shd w:val="clear" w:color="auto" w:fill="FFFFFF"/>
        </w:rPr>
        <w:t>kapcsolódási lehetőségek más turizmuságakhoz</w:t>
      </w:r>
    </w:p>
    <w:p w14:paraId="0E14734C" w14:textId="77777777" w:rsidR="00386A44" w:rsidRDefault="00CF41D1" w:rsidP="008E69F9">
      <w:pPr>
        <w:spacing w:after="120" w:line="360" w:lineRule="auto"/>
        <w:ind w:left="5664"/>
        <w:jc w:val="both"/>
        <w:rPr>
          <w:rFonts w:ascii="Times New Roman" w:hAnsi="Times New Roman" w:cs="Times New Roman"/>
          <w:sz w:val="24"/>
          <w:szCs w:val="24"/>
          <w:shd w:val="clear" w:color="auto" w:fill="FFFFFF"/>
        </w:rPr>
      </w:pPr>
      <w:r w:rsidRPr="00CF41D1">
        <w:rPr>
          <w:rFonts w:ascii="Times New Roman" w:hAnsi="Times New Roman" w:cs="Times New Roman"/>
          <w:noProof/>
          <w:sz w:val="24"/>
          <w:szCs w:val="24"/>
          <w:lang w:eastAsia="hu-HU"/>
        </w:rPr>
        <mc:AlternateContent>
          <mc:Choice Requires="wps">
            <w:drawing>
              <wp:anchor distT="45720" distB="45720" distL="114300" distR="114300" simplePos="0" relativeHeight="251681792" behindDoc="0" locked="0" layoutInCell="1" allowOverlap="1" wp14:anchorId="4C1F66BE" wp14:editId="6BB55938">
                <wp:simplePos x="0" y="0"/>
                <wp:positionH relativeFrom="margin">
                  <wp:posOffset>98425</wp:posOffset>
                </wp:positionH>
                <wp:positionV relativeFrom="paragraph">
                  <wp:posOffset>3244850</wp:posOffset>
                </wp:positionV>
                <wp:extent cx="3362325" cy="466725"/>
                <wp:effectExtent l="0" t="0" r="9525" b="9525"/>
                <wp:wrapSquare wrapText="bothSides"/>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66725"/>
                        </a:xfrm>
                        <a:prstGeom prst="rect">
                          <a:avLst/>
                        </a:prstGeom>
                        <a:solidFill>
                          <a:srgbClr val="FFFFFF"/>
                        </a:solidFill>
                        <a:ln w="9525">
                          <a:noFill/>
                          <a:miter lim="800000"/>
                          <a:headEnd/>
                          <a:tailEnd/>
                        </a:ln>
                      </wps:spPr>
                      <wps:txbx>
                        <w:txbxContent>
                          <w:p w14:paraId="448CE8F7" w14:textId="77777777" w:rsidR="00CF41D1" w:rsidRPr="002B73C5" w:rsidRDefault="00CF41D1" w:rsidP="00CF41D1">
                            <w:pPr>
                              <w:jc w:val="center"/>
                              <w:rPr>
                                <w:rFonts w:ascii="Times New Roman" w:hAnsi="Times New Roman" w:cs="Times New Roman"/>
                                <w:i/>
                                <w:iCs/>
                                <w:sz w:val="20"/>
                                <w:szCs w:val="20"/>
                              </w:rPr>
                            </w:pPr>
                            <w:r w:rsidRPr="002B73C5">
                              <w:rPr>
                                <w:rFonts w:ascii="Times New Roman" w:hAnsi="Times New Roman" w:cs="Times New Roman"/>
                                <w:i/>
                                <w:iCs/>
                                <w:sz w:val="20"/>
                                <w:szCs w:val="20"/>
                              </w:rPr>
                              <w:t xml:space="preserve">Forrás: </w:t>
                            </w:r>
                            <w:hyperlink r:id="rId15" w:history="1">
                              <w:r w:rsidRPr="002B73C5">
                                <w:rPr>
                                  <w:rFonts w:ascii="Times New Roman" w:hAnsi="Times New Roman" w:cs="Times New Roman"/>
                                  <w:i/>
                                  <w:iCs/>
                                  <w:sz w:val="20"/>
                                  <w:szCs w:val="20"/>
                                  <w:u w:val="single"/>
                                </w:rPr>
                                <w:t xml:space="preserve"> lakecomofoodtours.com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F66BE" id="_x0000_s1032" type="#_x0000_t202" style="position:absolute;left:0;text-align:left;margin-left:7.75pt;margin-top:255.5pt;width:264.75pt;height:36.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" stroked="f">
                <v:textbox>
                  <w:txbxContent>
                    <w:p w14:paraId="448CE8F7" w14:textId="77777777" w:rsidR="00CF41D1" w:rsidRPr="002B73C5" w:rsidRDefault="00CF41D1" w:rsidP="00CF41D1">
                      <w:pPr>
                        <w:jc w:val="center"/>
                        <w:rPr>
                          <w:rFonts w:ascii="Times New Roman" w:hAnsi="Times New Roman" w:cs="Times New Roman"/>
                          <w:i/>
                          <w:iCs/>
                          <w:sz w:val="20"/>
                          <w:szCs w:val="20"/>
                        </w:rPr>
                      </w:pPr>
                      <w:r w:rsidRPr="002B73C5">
                        <w:rPr>
                          <w:rFonts w:ascii="Times New Roman" w:hAnsi="Times New Roman" w:cs="Times New Roman"/>
                          <w:i/>
                          <w:iCs/>
                          <w:sz w:val="20"/>
                          <w:szCs w:val="20"/>
                        </w:rPr>
                        <w:t xml:space="preserve">Forrás: </w:t>
                      </w:r>
                      <w:hyperlink r:id="rId16" w:history="1">
                        <w:r w:rsidRPr="002B73C5">
                          <w:rPr>
                            <w:rFonts w:ascii="Times New Roman" w:hAnsi="Times New Roman" w:cs="Times New Roman"/>
                            <w:i/>
                            <w:iCs/>
                            <w:sz w:val="20"/>
                            <w:szCs w:val="20"/>
                            <w:u w:val="single"/>
                          </w:rPr>
                          <w:t xml:space="preserve"> lakecomofoodtours.com</w:t>
                        </w:r>
                      </w:hyperlink>
                    </w:p>
                  </w:txbxContent>
                </v:textbox>
                <w10:wrap type="square" anchorx="margin"/>
              </v:shape>
            </w:pict>
          </mc:Fallback>
        </mc:AlternateContent>
      </w:r>
      <w:r w:rsidRPr="00BC054A">
        <w:rPr>
          <w:noProof/>
          <w:lang w:eastAsia="hu-HU"/>
        </w:rPr>
        <w:drawing>
          <wp:anchor distT="0" distB="0" distL="114300" distR="114300" simplePos="0" relativeHeight="251672576" behindDoc="0" locked="0" layoutInCell="1" allowOverlap="1" wp14:anchorId="272C9D26" wp14:editId="7595928B">
            <wp:simplePos x="0" y="0"/>
            <wp:positionH relativeFrom="margin">
              <wp:posOffset>87630</wp:posOffset>
            </wp:positionH>
            <wp:positionV relativeFrom="margin">
              <wp:posOffset>5408295</wp:posOffset>
            </wp:positionV>
            <wp:extent cx="3516630" cy="3048000"/>
            <wp:effectExtent l="19050" t="19050" r="26670" b="1905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516630" cy="3048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86A44" w:rsidRPr="00A2695B">
        <w:rPr>
          <w:rFonts w:ascii="Times New Roman" w:hAnsi="Times New Roman" w:cs="Times New Roman"/>
          <w:noProof/>
          <w:color w:val="000000"/>
          <w:sz w:val="24"/>
          <w:szCs w:val="24"/>
          <w:shd w:val="clear" w:color="auto" w:fill="FFFFFF"/>
        </w:rPr>
        <w:t>A Bellagio Bike and Eat Tour egy</w:t>
      </w:r>
      <w:r w:rsidR="00386A44">
        <w:rPr>
          <w:rFonts w:ascii="Times New Roman" w:hAnsi="Times New Roman" w:cs="Times New Roman"/>
          <w:noProof/>
          <w:color w:val="000000"/>
          <w:sz w:val="24"/>
          <w:szCs w:val="24"/>
          <w:shd w:val="clear" w:color="auto" w:fill="FFFFFF"/>
        </w:rPr>
        <w:t xml:space="preserve"> nettó</w:t>
      </w:r>
      <w:r w:rsidR="00386A44" w:rsidRPr="00A2695B">
        <w:rPr>
          <w:rFonts w:ascii="Times New Roman" w:hAnsi="Times New Roman" w:cs="Times New Roman"/>
          <w:noProof/>
          <w:color w:val="000000"/>
          <w:sz w:val="24"/>
          <w:szCs w:val="24"/>
          <w:shd w:val="clear" w:color="auto" w:fill="FFFFFF"/>
        </w:rPr>
        <w:t xml:space="preserve"> három órás e-bicikli túra, mely során a résztvevők felfedezik Bellagio csodálatos tóparti városát, valamint ezzel egybekötve megkóstolhatják a város tpikus ízeit. </w:t>
      </w:r>
      <w:r w:rsidR="00386A44" w:rsidRPr="00A2695B">
        <w:rPr>
          <w:rFonts w:ascii="Times New Roman" w:hAnsi="Times New Roman" w:cs="Times New Roman"/>
          <w:i/>
          <w:iCs/>
          <w:noProof/>
          <w:color w:val="000000"/>
          <w:sz w:val="24"/>
          <w:szCs w:val="24"/>
          <w:shd w:val="clear" w:color="auto" w:fill="FFFFFF"/>
        </w:rPr>
        <w:t>„</w:t>
      </w:r>
      <w:r w:rsidR="00386A44" w:rsidRPr="00A2695B">
        <w:rPr>
          <w:rFonts w:ascii="Times New Roman" w:hAnsi="Times New Roman" w:cs="Times New Roman"/>
          <w:i/>
          <w:iCs/>
          <w:sz w:val="24"/>
          <w:szCs w:val="24"/>
          <w:shd w:val="clear" w:color="auto" w:fill="FFFFFF"/>
          <w:lang w:val="en-GB"/>
        </w:rPr>
        <w:t xml:space="preserve">There is no better way to </w:t>
      </w:r>
      <w:r w:rsidR="00386A44" w:rsidRPr="00F06739">
        <w:rPr>
          <w:rFonts w:ascii="Times New Roman" w:hAnsi="Times New Roman" w:cs="Times New Roman"/>
          <w:i/>
          <w:iCs/>
          <w:sz w:val="24"/>
          <w:szCs w:val="24"/>
          <w:shd w:val="clear" w:color="auto" w:fill="FFFFFF"/>
          <w:lang w:val="en-GB"/>
        </w:rPr>
        <w:t>see</w:t>
      </w:r>
      <w:r w:rsidR="00386A44" w:rsidRPr="00A2695B">
        <w:rPr>
          <w:rFonts w:ascii="Times New Roman" w:hAnsi="Times New Roman" w:cs="Times New Roman"/>
          <w:i/>
          <w:iCs/>
          <w:sz w:val="24"/>
          <w:szCs w:val="24"/>
          <w:shd w:val="clear" w:color="auto" w:fill="FFFFFF"/>
          <w:lang w:val="en-GB"/>
        </w:rPr>
        <w:t xml:space="preserve"> a new country or place than by bicycle.”</w:t>
      </w:r>
      <w:r w:rsidR="00386A44">
        <w:rPr>
          <w:rFonts w:ascii="Times New Roman" w:hAnsi="Times New Roman" w:cs="Times New Roman"/>
          <w:sz w:val="24"/>
          <w:szCs w:val="24"/>
          <w:shd w:val="clear" w:color="auto" w:fill="FFFFFF"/>
          <w:lang w:val="en-GB"/>
        </w:rPr>
        <w:t xml:space="preserve"> – </w:t>
      </w:r>
      <w:r w:rsidR="00386A44" w:rsidRPr="00A2695B">
        <w:rPr>
          <w:rFonts w:ascii="Times New Roman" w:hAnsi="Times New Roman" w:cs="Times New Roman"/>
          <w:sz w:val="24"/>
          <w:szCs w:val="24"/>
          <w:shd w:val="clear" w:color="auto" w:fill="FFFFFF"/>
        </w:rPr>
        <w:t>olvashatjuk a h</w:t>
      </w:r>
      <w:r w:rsidR="00386A44">
        <w:rPr>
          <w:rFonts w:ascii="Times New Roman" w:hAnsi="Times New Roman" w:cs="Times New Roman"/>
          <w:sz w:val="24"/>
          <w:szCs w:val="24"/>
          <w:shd w:val="clear" w:color="auto" w:fill="FFFFFF"/>
        </w:rPr>
        <w:t>í</w:t>
      </w:r>
      <w:r w:rsidR="00386A44" w:rsidRPr="00A2695B">
        <w:rPr>
          <w:rFonts w:ascii="Times New Roman" w:hAnsi="Times New Roman" w:cs="Times New Roman"/>
          <w:sz w:val="24"/>
          <w:szCs w:val="24"/>
          <w:shd w:val="clear" w:color="auto" w:fill="FFFFFF"/>
        </w:rPr>
        <w:t>vogató szavakat a túra weboldalán</w:t>
      </w:r>
      <w:r w:rsidR="00386A44">
        <w:rPr>
          <w:rFonts w:ascii="Times New Roman" w:hAnsi="Times New Roman" w:cs="Times New Roman"/>
          <w:sz w:val="24"/>
          <w:szCs w:val="24"/>
          <w:shd w:val="clear" w:color="auto" w:fill="FFFFFF"/>
        </w:rPr>
        <w:t xml:space="preserve">. A túra hossza 20 km, a nehézségi szintjét tekintve könnyűnek mondható, és a megállásokat figyelembe véve </w:t>
      </w:r>
      <w:r w:rsidR="00BC054A">
        <w:rPr>
          <w:rFonts w:ascii="Times New Roman" w:hAnsi="Times New Roman" w:cs="Times New Roman"/>
          <w:sz w:val="24"/>
          <w:szCs w:val="24"/>
          <w:shd w:val="clear" w:color="auto" w:fill="FFFFFF"/>
        </w:rPr>
        <w:t xml:space="preserve"> ö</w:t>
      </w:r>
      <w:r w:rsidR="00386A44">
        <w:rPr>
          <w:rFonts w:ascii="Times New Roman" w:hAnsi="Times New Roman" w:cs="Times New Roman"/>
          <w:sz w:val="24"/>
          <w:szCs w:val="24"/>
          <w:shd w:val="clear" w:color="auto" w:fill="FFFFFF"/>
        </w:rPr>
        <w:t xml:space="preserve">sszesen 4 óra az időtartama. </w:t>
      </w:r>
    </w:p>
    <w:p w14:paraId="6CD21322" w14:textId="77777777" w:rsidR="0058008A" w:rsidRDefault="0058008A" w:rsidP="008E69F9">
      <w:pPr>
        <w:spacing w:after="120" w:line="360" w:lineRule="auto"/>
        <w:ind w:left="5664"/>
        <w:jc w:val="both"/>
        <w:rPr>
          <w:rFonts w:ascii="Times New Roman" w:hAnsi="Times New Roman" w:cs="Times New Roman"/>
          <w:sz w:val="24"/>
          <w:szCs w:val="24"/>
          <w:shd w:val="clear" w:color="auto" w:fill="FFFFFF"/>
        </w:rPr>
      </w:pPr>
    </w:p>
    <w:p w14:paraId="52350386" w14:textId="77777777" w:rsidR="00386A44" w:rsidRPr="008E69F9" w:rsidRDefault="00386A44" w:rsidP="008E69F9">
      <w:pPr>
        <w:pStyle w:val="Listaszerbekezds"/>
        <w:numPr>
          <w:ilvl w:val="1"/>
          <w:numId w:val="8"/>
        </w:numPr>
        <w:spacing w:after="120" w:line="360" w:lineRule="auto"/>
        <w:jc w:val="both"/>
        <w:rPr>
          <w:rFonts w:ascii="Times New Roman" w:hAnsi="Times New Roman" w:cs="Times New Roman"/>
          <w:b/>
          <w:bCs/>
          <w:i/>
          <w:iCs/>
          <w:color w:val="242852" w:themeColor="text2"/>
          <w:sz w:val="24"/>
          <w:szCs w:val="24"/>
          <w:shd w:val="clear" w:color="auto" w:fill="FFFFFF"/>
        </w:rPr>
      </w:pPr>
      <w:r w:rsidRPr="008E69F9">
        <w:rPr>
          <w:rFonts w:ascii="Times New Roman" w:hAnsi="Times New Roman" w:cs="Times New Roman"/>
          <w:b/>
          <w:bCs/>
          <w:i/>
          <w:iCs/>
          <w:color w:val="242852" w:themeColor="text2"/>
          <w:sz w:val="24"/>
          <w:szCs w:val="24"/>
          <w:shd w:val="clear" w:color="auto" w:fill="FFFFFF"/>
        </w:rPr>
        <w:lastRenderedPageBreak/>
        <w:t>Szervezők</w:t>
      </w:r>
    </w:p>
    <w:p w14:paraId="56D51567" w14:textId="77777777" w:rsidR="00386A44" w:rsidRPr="006A6399" w:rsidRDefault="00386A44" w:rsidP="008E69F9">
      <w:pPr>
        <w:spacing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kerékpáros túra szervezője a </w:t>
      </w:r>
      <w:r w:rsidRPr="006A6399">
        <w:rPr>
          <w:rFonts w:ascii="Times New Roman" w:hAnsi="Times New Roman" w:cs="Times New Roman"/>
          <w:sz w:val="24"/>
          <w:szCs w:val="24"/>
          <w:shd w:val="clear" w:color="auto" w:fill="FFFFFF"/>
        </w:rPr>
        <w:t xml:space="preserve">Lake </w:t>
      </w:r>
      <w:proofErr w:type="spellStart"/>
      <w:r w:rsidRPr="006A6399">
        <w:rPr>
          <w:rFonts w:ascii="Times New Roman" w:hAnsi="Times New Roman" w:cs="Times New Roman"/>
          <w:sz w:val="24"/>
          <w:szCs w:val="24"/>
          <w:shd w:val="clear" w:color="auto" w:fill="FFFFFF"/>
        </w:rPr>
        <w:t>Como</w:t>
      </w:r>
      <w:proofErr w:type="spellEnd"/>
      <w:r w:rsidRPr="006A6399">
        <w:rPr>
          <w:rFonts w:ascii="Times New Roman" w:hAnsi="Times New Roman" w:cs="Times New Roman"/>
          <w:sz w:val="24"/>
          <w:szCs w:val="24"/>
          <w:shd w:val="clear" w:color="auto" w:fill="FFFFFF"/>
        </w:rPr>
        <w:t xml:space="preserve"> </w:t>
      </w:r>
      <w:proofErr w:type="spellStart"/>
      <w:r w:rsidRPr="006A6399">
        <w:rPr>
          <w:rFonts w:ascii="Times New Roman" w:hAnsi="Times New Roman" w:cs="Times New Roman"/>
          <w:sz w:val="24"/>
          <w:szCs w:val="24"/>
          <w:shd w:val="clear" w:color="auto" w:fill="FFFFFF"/>
        </w:rPr>
        <w:t>Food</w:t>
      </w:r>
      <w:proofErr w:type="spellEnd"/>
      <w:r w:rsidRPr="006A6399">
        <w:rPr>
          <w:rFonts w:ascii="Times New Roman" w:hAnsi="Times New Roman" w:cs="Times New Roman"/>
          <w:sz w:val="24"/>
          <w:szCs w:val="24"/>
          <w:shd w:val="clear" w:color="auto" w:fill="FFFFFF"/>
        </w:rPr>
        <w:t xml:space="preserve"> Tours</w:t>
      </w:r>
      <w:r>
        <w:rPr>
          <w:rFonts w:ascii="Times New Roman" w:hAnsi="Times New Roman" w:cs="Times New Roman"/>
          <w:sz w:val="24"/>
          <w:szCs w:val="24"/>
          <w:shd w:val="clear" w:color="auto" w:fill="FFFFFF"/>
        </w:rPr>
        <w:t xml:space="preserve">, ami tulajdonképpen egy program és túraszervező szervezet, mely Olaszországban kínál különféle ilyen lehetőségeket a turistáknak, akik aktívan szeretnék tölteni az utazásukat. Alapítója </w:t>
      </w:r>
      <w:r w:rsidRPr="0000520A">
        <w:rPr>
          <w:rFonts w:ascii="Times New Roman" w:hAnsi="Times New Roman" w:cs="Times New Roman"/>
          <w:sz w:val="24"/>
          <w:szCs w:val="24"/>
          <w:shd w:val="clear" w:color="auto" w:fill="FFFFFF"/>
        </w:rPr>
        <w:t xml:space="preserve">Laura </w:t>
      </w:r>
      <w:proofErr w:type="spellStart"/>
      <w:r w:rsidRPr="0000520A">
        <w:rPr>
          <w:rFonts w:ascii="Times New Roman" w:hAnsi="Times New Roman" w:cs="Times New Roman"/>
          <w:sz w:val="24"/>
          <w:szCs w:val="24"/>
          <w:shd w:val="clear" w:color="auto" w:fill="FFFFFF"/>
        </w:rPr>
        <w:t>Sanvito</w:t>
      </w:r>
      <w:proofErr w:type="spellEnd"/>
      <w:r>
        <w:rPr>
          <w:rFonts w:ascii="Times New Roman" w:hAnsi="Times New Roman" w:cs="Times New Roman"/>
          <w:sz w:val="24"/>
          <w:szCs w:val="24"/>
          <w:shd w:val="clear" w:color="auto" w:fill="FFFFFF"/>
        </w:rPr>
        <w:t xml:space="preserve">, és 2014 óta mutatják be a </w:t>
      </w:r>
      <w:proofErr w:type="spellStart"/>
      <w:r>
        <w:rPr>
          <w:rFonts w:ascii="Times New Roman" w:hAnsi="Times New Roman" w:cs="Times New Roman"/>
          <w:sz w:val="24"/>
          <w:szCs w:val="24"/>
          <w:shd w:val="clear" w:color="auto" w:fill="FFFFFF"/>
        </w:rPr>
        <w:t>Comói</w:t>
      </w:r>
      <w:proofErr w:type="spellEnd"/>
      <w:r>
        <w:rPr>
          <w:rFonts w:ascii="Times New Roman" w:hAnsi="Times New Roman" w:cs="Times New Roman"/>
          <w:sz w:val="24"/>
          <w:szCs w:val="24"/>
          <w:shd w:val="clear" w:color="auto" w:fill="FFFFFF"/>
        </w:rPr>
        <w:t xml:space="preserve">-tó vidékét turistáknak az egész világról. </w:t>
      </w:r>
      <w:r w:rsidRPr="003C067B">
        <w:rPr>
          <w:rFonts w:ascii="Times New Roman" w:hAnsi="Times New Roman" w:cs="Times New Roman"/>
          <w:i/>
          <w:iCs/>
          <w:sz w:val="24"/>
          <w:szCs w:val="24"/>
          <w:shd w:val="clear" w:color="auto" w:fill="FFFFFF"/>
          <w:lang w:val="en-GB"/>
        </w:rPr>
        <w:t>„Our mission is to continually seek out and share unique quality experiences at Lake Como and surrounding areas”</w:t>
      </w:r>
      <w:r>
        <w:rPr>
          <w:rFonts w:ascii="Times New Roman" w:hAnsi="Times New Roman" w:cs="Times New Roman"/>
          <w:sz w:val="24"/>
          <w:szCs w:val="24"/>
          <w:shd w:val="clear" w:color="auto" w:fill="FFFFFF"/>
        </w:rPr>
        <w:t xml:space="preserve">- olvashatjuk a szervezet honlapján a missziójukat megfogalmazó szavakat. </w:t>
      </w:r>
    </w:p>
    <w:p w14:paraId="47A2F592" w14:textId="77777777" w:rsidR="00386A44" w:rsidRPr="008E69F9" w:rsidRDefault="00386A44" w:rsidP="008E69F9">
      <w:pPr>
        <w:pStyle w:val="Listaszerbekezds"/>
        <w:keepNext/>
        <w:numPr>
          <w:ilvl w:val="1"/>
          <w:numId w:val="8"/>
        </w:numPr>
        <w:spacing w:after="120" w:line="360" w:lineRule="auto"/>
        <w:jc w:val="both"/>
        <w:rPr>
          <w:rFonts w:ascii="Times New Roman" w:hAnsi="Times New Roman" w:cs="Times New Roman"/>
          <w:b/>
          <w:bCs/>
          <w:i/>
          <w:iCs/>
          <w:noProof/>
          <w:color w:val="242852" w:themeColor="text2"/>
          <w:sz w:val="24"/>
          <w:szCs w:val="24"/>
        </w:rPr>
      </w:pPr>
      <w:r w:rsidRPr="008E69F9">
        <w:rPr>
          <w:rFonts w:ascii="Times New Roman" w:hAnsi="Times New Roman" w:cs="Times New Roman"/>
          <w:b/>
          <w:bCs/>
          <w:i/>
          <w:iCs/>
          <w:color w:val="242852" w:themeColor="text2"/>
          <w:sz w:val="24"/>
          <w:szCs w:val="24"/>
          <w:shd w:val="clear" w:color="auto" w:fill="FFFFFF"/>
        </w:rPr>
        <w:t>A túra útvonala</w:t>
      </w:r>
    </w:p>
    <w:p w14:paraId="51B3C41F" w14:textId="77777777" w:rsidR="008E69F9" w:rsidRDefault="00386A44" w:rsidP="008E69F9">
      <w:pPr>
        <w:spacing w:after="120" w:line="360" w:lineRule="auto"/>
        <w:jc w:val="both"/>
        <w:rPr>
          <w:rFonts w:ascii="Times New Roman" w:hAnsi="Times New Roman" w:cs="Times New Roman"/>
          <w:noProof/>
          <w:color w:val="000000"/>
          <w:sz w:val="24"/>
          <w:szCs w:val="24"/>
          <w:shd w:val="clear" w:color="auto" w:fill="FFFFFF"/>
        </w:rPr>
      </w:pPr>
      <w:r w:rsidRPr="00FA4241">
        <w:rPr>
          <w:rFonts w:ascii="Times New Roman" w:hAnsi="Times New Roman" w:cs="Times New Roman"/>
          <w:noProof/>
          <w:color w:val="000000"/>
          <w:sz w:val="24"/>
          <w:szCs w:val="24"/>
          <w:shd w:val="clear" w:color="auto" w:fill="FFFFFF"/>
        </w:rPr>
        <w:t>Találkozó pont a Car Ferry Terminál Ticket Office (</w:t>
      </w:r>
      <w:r w:rsidRPr="00FA4241">
        <w:rPr>
          <w:rFonts w:ascii="Times New Roman" w:hAnsi="Times New Roman" w:cs="Times New Roman"/>
          <w:noProof/>
          <w:sz w:val="24"/>
          <w:szCs w:val="24"/>
          <w:shd w:val="clear" w:color="auto" w:fill="FFFFFF"/>
        </w:rPr>
        <w:t>Via Lungo Lario Manzoni, 8</w:t>
      </w:r>
      <w:r w:rsidRPr="00FA4241">
        <w:rPr>
          <w:rFonts w:ascii="Times New Roman" w:hAnsi="Times New Roman" w:cs="Times New Roman"/>
          <w:noProof/>
          <w:sz w:val="24"/>
          <w:szCs w:val="24"/>
        </w:rPr>
        <w:t xml:space="preserve"> </w:t>
      </w:r>
      <w:r w:rsidRPr="00FA4241">
        <w:rPr>
          <w:rFonts w:ascii="Times New Roman" w:hAnsi="Times New Roman" w:cs="Times New Roman"/>
          <w:noProof/>
          <w:sz w:val="24"/>
          <w:szCs w:val="24"/>
          <w:shd w:val="clear" w:color="auto" w:fill="FFFFFF"/>
        </w:rPr>
        <w:t>Bellagio</w:t>
      </w:r>
      <w:r>
        <w:rPr>
          <w:rFonts w:ascii="Times New Roman" w:hAnsi="Times New Roman" w:cs="Times New Roman"/>
          <w:noProof/>
          <w:sz w:val="24"/>
          <w:szCs w:val="24"/>
          <w:shd w:val="clear" w:color="auto" w:fill="FFFFFF"/>
        </w:rPr>
        <w:t xml:space="preserve">, </w:t>
      </w:r>
      <w:r w:rsidRPr="00FA4241">
        <w:rPr>
          <w:rFonts w:ascii="Times New Roman" w:hAnsi="Times New Roman" w:cs="Times New Roman"/>
          <w:noProof/>
          <w:sz w:val="24"/>
          <w:szCs w:val="24"/>
          <w:shd w:val="clear" w:color="auto" w:fill="FFFFFF"/>
        </w:rPr>
        <w:t>I</w:t>
      </w:r>
      <w:r>
        <w:rPr>
          <w:rFonts w:ascii="Times New Roman" w:hAnsi="Times New Roman" w:cs="Times New Roman"/>
          <w:noProof/>
          <w:sz w:val="24"/>
          <w:szCs w:val="24"/>
          <w:shd w:val="clear" w:color="auto" w:fill="FFFFFF"/>
        </w:rPr>
        <w:t>taly</w:t>
      </w:r>
      <w:r>
        <w:rPr>
          <w:rFonts w:ascii="Times New Roman" w:hAnsi="Times New Roman" w:cs="Times New Roman"/>
          <w:noProof/>
          <w:color w:val="000000"/>
          <w:sz w:val="24"/>
          <w:szCs w:val="24"/>
          <w:shd w:val="clear" w:color="auto" w:fill="FFFFFF"/>
        </w:rPr>
        <w:t xml:space="preserve">) </w:t>
      </w:r>
      <w:r w:rsidRPr="00FA4241">
        <w:rPr>
          <w:rFonts w:ascii="Times New Roman" w:hAnsi="Times New Roman" w:cs="Times New Roman"/>
          <w:noProof/>
          <w:color w:val="000000"/>
          <w:sz w:val="24"/>
          <w:szCs w:val="24"/>
          <w:shd w:val="clear" w:color="auto" w:fill="FFFFFF"/>
        </w:rPr>
        <w:t>előtt van, innen indul a túra reggel 9:30-kor. A túra állomásai a következők: Limonta, egy kis falucska a Comói-tó keleti partján, ahol egy látványosság egy kecse templom. Punta Spartivento, a bellagioi félsziget végén, ami a tó szívét képviseli Pescallo. Ezután következik Loppia, egy halászváros, ami szintén egy rejtőzködő drágakő. Ezután Aureggio hegyein folytatódik tovább az út, ahol oliva ültetvényeken hajthatnak keresztül. Az utolsó állomás pedig egy családi hotel és étterem, ahol finom ételeket és helyi bort szolgálnak fel.</w:t>
      </w:r>
    </w:p>
    <w:p w14:paraId="7877AA2E" w14:textId="77777777" w:rsidR="00386A44" w:rsidRPr="008E69F9" w:rsidRDefault="00386A44" w:rsidP="008E69F9">
      <w:pPr>
        <w:pStyle w:val="Listaszerbekezds"/>
        <w:numPr>
          <w:ilvl w:val="1"/>
          <w:numId w:val="8"/>
        </w:numPr>
        <w:spacing w:after="120" w:line="360" w:lineRule="auto"/>
        <w:jc w:val="both"/>
        <w:rPr>
          <w:rFonts w:ascii="Times New Roman" w:hAnsi="Times New Roman" w:cs="Times New Roman"/>
          <w:b/>
          <w:bCs/>
          <w:i/>
          <w:iCs/>
          <w:noProof/>
          <w:color w:val="242852" w:themeColor="text2"/>
          <w:sz w:val="24"/>
          <w:szCs w:val="24"/>
        </w:rPr>
      </w:pPr>
      <w:r w:rsidRPr="008E69F9">
        <w:rPr>
          <w:rFonts w:ascii="Times New Roman" w:hAnsi="Times New Roman" w:cs="Times New Roman"/>
          <w:b/>
          <w:bCs/>
          <w:i/>
          <w:iCs/>
          <w:noProof/>
          <w:color w:val="242852" w:themeColor="text2"/>
          <w:sz w:val="24"/>
          <w:szCs w:val="24"/>
          <w:shd w:val="clear" w:color="auto" w:fill="FFFFFF"/>
        </w:rPr>
        <w:t>Jelentkezés, díjak</w:t>
      </w:r>
    </w:p>
    <w:p w14:paraId="21C8AD82" w14:textId="77777777" w:rsidR="00386A44" w:rsidRDefault="00386A44" w:rsidP="008E69F9">
      <w:pPr>
        <w:spacing w:after="120" w:line="360" w:lineRule="auto"/>
        <w:jc w:val="both"/>
        <w:rPr>
          <w:rFonts w:ascii="Times New Roman" w:hAnsi="Times New Roman" w:cs="Times New Roman"/>
          <w:sz w:val="24"/>
          <w:szCs w:val="24"/>
          <w:shd w:val="clear" w:color="auto" w:fill="FFFFFF"/>
        </w:rPr>
      </w:pPr>
      <w:r>
        <w:rPr>
          <w:rFonts w:ascii="Times New Roman" w:hAnsi="Times New Roman" w:cs="Times New Roman"/>
          <w:noProof/>
          <w:color w:val="000000"/>
          <w:sz w:val="24"/>
          <w:szCs w:val="24"/>
          <w:shd w:val="clear" w:color="auto" w:fill="FFFFFF"/>
        </w:rPr>
        <w:t xml:space="preserve">A csoport elindulásához minimum 2 felnőtt jelentezőre van szükség. A túra ára 1 felnőtt részére 135 Euro. A csoportok limitáltak, általában 8 fő lehet maximum a résztevők száma, így biztosítják a személyre szabott éményt. A csomag tartalmaz mindent, amire szükség van a túra során. E-biciklit és minden egyéb felszerelést, belépőjegyet </w:t>
      </w:r>
      <w:r w:rsidRPr="009A253E">
        <w:rPr>
          <w:rFonts w:ascii="Times New Roman" w:hAnsi="Times New Roman" w:cs="Times New Roman"/>
          <w:sz w:val="24"/>
          <w:szCs w:val="24"/>
          <w:shd w:val="clear" w:color="auto" w:fill="FFFFFF"/>
        </w:rPr>
        <w:t xml:space="preserve">Villa </w:t>
      </w:r>
      <w:proofErr w:type="spellStart"/>
      <w:r w:rsidRPr="009A253E">
        <w:rPr>
          <w:rFonts w:ascii="Times New Roman" w:hAnsi="Times New Roman" w:cs="Times New Roman"/>
          <w:sz w:val="24"/>
          <w:szCs w:val="24"/>
          <w:shd w:val="clear" w:color="auto" w:fill="FFFFFF"/>
        </w:rPr>
        <w:t>Melzi</w:t>
      </w:r>
      <w:proofErr w:type="spellEnd"/>
      <w:r w:rsidRPr="009A253E">
        <w:rPr>
          <w:rFonts w:ascii="Times New Roman" w:hAnsi="Times New Roman" w:cs="Times New Roman"/>
          <w:sz w:val="24"/>
          <w:szCs w:val="24"/>
          <w:shd w:val="clear" w:color="auto" w:fill="FFFFFF"/>
        </w:rPr>
        <w:t>-be</w:t>
      </w:r>
      <w:r>
        <w:rPr>
          <w:rFonts w:ascii="Times New Roman" w:hAnsi="Times New Roman" w:cs="Times New Roman"/>
          <w:sz w:val="24"/>
          <w:szCs w:val="24"/>
          <w:shd w:val="clear" w:color="auto" w:fill="FFFFFF"/>
        </w:rPr>
        <w:t xml:space="preserve">, profi, barátságos, angolul is beszélő túravezetőket, csodás ízek kóstolását a családi hotelben, és visszautazást </w:t>
      </w:r>
      <w:proofErr w:type="spellStart"/>
      <w:r>
        <w:rPr>
          <w:rFonts w:ascii="Times New Roman" w:hAnsi="Times New Roman" w:cs="Times New Roman"/>
          <w:sz w:val="24"/>
          <w:szCs w:val="24"/>
          <w:shd w:val="clear" w:color="auto" w:fill="FFFFFF"/>
        </w:rPr>
        <w:t>Bellagio-ba</w:t>
      </w:r>
      <w:proofErr w:type="spellEnd"/>
      <w:r>
        <w:rPr>
          <w:rFonts w:ascii="Times New Roman" w:hAnsi="Times New Roman" w:cs="Times New Roman"/>
          <w:sz w:val="24"/>
          <w:szCs w:val="24"/>
          <w:shd w:val="clear" w:color="auto" w:fill="FFFFFF"/>
        </w:rPr>
        <w:t>. Nem tartalmaz azonban szállodából/szállodába való transzfert, illetve napközbeni étel, ital fogyasztást. A találkozási és elköszönési pont azonban 20 percre van a tömegközlekedéstől, így bárhova könnyen eljuthatunk onnan. Jelentkezni a lakecomofoodtours.com-</w:t>
      </w:r>
      <w:proofErr w:type="spellStart"/>
      <w:r>
        <w:rPr>
          <w:rFonts w:ascii="Times New Roman" w:hAnsi="Times New Roman" w:cs="Times New Roman"/>
          <w:sz w:val="24"/>
          <w:szCs w:val="24"/>
          <w:shd w:val="clear" w:color="auto" w:fill="FFFFFF"/>
        </w:rPr>
        <w:t>on</w:t>
      </w:r>
      <w:proofErr w:type="spellEnd"/>
      <w:r>
        <w:rPr>
          <w:rFonts w:ascii="Times New Roman" w:hAnsi="Times New Roman" w:cs="Times New Roman"/>
          <w:sz w:val="24"/>
          <w:szCs w:val="24"/>
          <w:shd w:val="clear" w:color="auto" w:fill="FFFFFF"/>
        </w:rPr>
        <w:t xml:space="preserve"> lehet. Amennyiben a jelentkező mégis meggondolja magát valamiért, ha minimum 7 nappal korábban lemondja a foglalását akkor visszakapja a befizetett összeget. </w:t>
      </w:r>
    </w:p>
    <w:p w14:paraId="2AB52560" w14:textId="77777777" w:rsidR="00386A44" w:rsidRPr="008E69F9" w:rsidRDefault="00386A44" w:rsidP="008E69F9">
      <w:pPr>
        <w:pStyle w:val="Listaszerbekezds"/>
        <w:numPr>
          <w:ilvl w:val="1"/>
          <w:numId w:val="8"/>
        </w:numPr>
        <w:spacing w:after="120" w:line="360" w:lineRule="auto"/>
        <w:jc w:val="both"/>
        <w:rPr>
          <w:rFonts w:ascii="Times New Roman" w:hAnsi="Times New Roman" w:cs="Times New Roman"/>
          <w:b/>
          <w:bCs/>
          <w:i/>
          <w:iCs/>
          <w:color w:val="242852" w:themeColor="text2"/>
          <w:sz w:val="24"/>
          <w:szCs w:val="24"/>
          <w:shd w:val="clear" w:color="auto" w:fill="FFFFFF"/>
        </w:rPr>
      </w:pPr>
      <w:r w:rsidRPr="008E69F9">
        <w:rPr>
          <w:rFonts w:ascii="Times New Roman" w:hAnsi="Times New Roman" w:cs="Times New Roman"/>
          <w:b/>
          <w:bCs/>
          <w:i/>
          <w:iCs/>
          <w:color w:val="242852" w:themeColor="text2"/>
          <w:sz w:val="24"/>
          <w:szCs w:val="24"/>
          <w:shd w:val="clear" w:color="auto" w:fill="FFFFFF"/>
        </w:rPr>
        <w:t>Miért jó gyakorlat ez a Rákos-patak esetében?</w:t>
      </w:r>
    </w:p>
    <w:p w14:paraId="0267A2DA" w14:textId="77777777" w:rsidR="00386A44" w:rsidRDefault="00386A44" w:rsidP="008E69F9">
      <w:pPr>
        <w:spacing w:after="120" w:line="360" w:lineRule="auto"/>
        <w:jc w:val="both"/>
        <w:rPr>
          <w:rFonts w:ascii="Times New Roman" w:hAnsi="Times New Roman" w:cs="Times New Roman"/>
          <w:noProof/>
          <w:color w:val="000000"/>
          <w:sz w:val="24"/>
          <w:szCs w:val="24"/>
          <w:shd w:val="clear" w:color="auto" w:fill="FFFFFF"/>
        </w:rPr>
      </w:pPr>
      <w:r w:rsidRPr="00A2695B">
        <w:rPr>
          <w:rFonts w:ascii="Times New Roman" w:hAnsi="Times New Roman" w:cs="Times New Roman"/>
          <w:noProof/>
          <w:color w:val="000000"/>
          <w:sz w:val="24"/>
          <w:szCs w:val="24"/>
          <w:shd w:val="clear" w:color="auto" w:fill="FFFFFF"/>
        </w:rPr>
        <w:t>A Bellagio Bike and Eat Tour</w:t>
      </w:r>
      <w:r>
        <w:rPr>
          <w:rFonts w:ascii="Times New Roman" w:hAnsi="Times New Roman" w:cs="Times New Roman"/>
          <w:noProof/>
          <w:color w:val="000000"/>
          <w:sz w:val="24"/>
          <w:szCs w:val="24"/>
          <w:shd w:val="clear" w:color="auto" w:fill="FFFFFF"/>
        </w:rPr>
        <w:t xml:space="preserve"> egy kifejezetten jó gyakorlat számunkra, hiszen tökéletesen lehet adobtálni a Rákos-patakra. Ez a vízfolyás ugyanis adottságaiban tökéletes arra, hogy  egy nagyságrendileg 20 kilométeres kerékpáros túrát szervezzünk a partja mentén. Több várost is érintene ez a túra, többek között Szadát, Gödöllőt és Budapestet, így a túrázók egyfajta ismeretterjesztést is kapnának a területről. A végén pedig a</w:t>
      </w:r>
      <w:r w:rsidRPr="00A2695B">
        <w:rPr>
          <w:rFonts w:ascii="Times New Roman" w:hAnsi="Times New Roman" w:cs="Times New Roman"/>
          <w:noProof/>
          <w:color w:val="000000"/>
          <w:sz w:val="24"/>
          <w:szCs w:val="24"/>
          <w:shd w:val="clear" w:color="auto" w:fill="FFFFFF"/>
        </w:rPr>
        <w:t xml:space="preserve"> Bellagio Bike and Eat Tour</w:t>
      </w:r>
      <w:r>
        <w:rPr>
          <w:rFonts w:ascii="Times New Roman" w:hAnsi="Times New Roman" w:cs="Times New Roman"/>
          <w:noProof/>
          <w:color w:val="000000"/>
          <w:sz w:val="24"/>
          <w:szCs w:val="24"/>
          <w:shd w:val="clear" w:color="auto" w:fill="FFFFFF"/>
        </w:rPr>
        <w:t xml:space="preserve"> egy levezető közös </w:t>
      </w:r>
      <w:r>
        <w:rPr>
          <w:rFonts w:ascii="Times New Roman" w:hAnsi="Times New Roman" w:cs="Times New Roman"/>
          <w:noProof/>
          <w:color w:val="000000"/>
          <w:sz w:val="24"/>
          <w:szCs w:val="24"/>
          <w:shd w:val="clear" w:color="auto" w:fill="FFFFFF"/>
        </w:rPr>
        <w:lastRenderedPageBreak/>
        <w:t xml:space="preserve">edédre/vacsorára lennének vendégeink a résztvevők valamely, a patak vonzásában lévő étteremmel együttműködve.  </w:t>
      </w:r>
    </w:p>
    <w:p w14:paraId="5CDF49E7" w14:textId="77777777" w:rsidR="00B87F2D" w:rsidRDefault="00B87F2D" w:rsidP="008E69F9">
      <w:pPr>
        <w:spacing w:after="120" w:line="360" w:lineRule="auto"/>
        <w:jc w:val="both"/>
        <w:rPr>
          <w:rFonts w:ascii="Times New Roman" w:hAnsi="Times New Roman" w:cs="Times New Roman"/>
          <w:noProof/>
          <w:color w:val="000000"/>
          <w:sz w:val="24"/>
          <w:szCs w:val="24"/>
          <w:shd w:val="clear" w:color="auto" w:fill="FFFFFF"/>
        </w:rPr>
      </w:pPr>
    </w:p>
    <w:p w14:paraId="7D231269" w14:textId="77777777" w:rsidR="00A46C9A" w:rsidRPr="008E69F9" w:rsidRDefault="00A46C9A" w:rsidP="008E69F9">
      <w:pPr>
        <w:pStyle w:val="Listaszerbekezds"/>
        <w:numPr>
          <w:ilvl w:val="0"/>
          <w:numId w:val="2"/>
        </w:numPr>
        <w:spacing w:after="120" w:line="360" w:lineRule="auto"/>
        <w:jc w:val="both"/>
        <w:rPr>
          <w:rFonts w:ascii="Times New Roman" w:hAnsi="Times New Roman" w:cs="Times New Roman"/>
          <w:b/>
          <w:bCs/>
          <w:color w:val="242852" w:themeColor="text2"/>
          <w:sz w:val="24"/>
          <w:szCs w:val="24"/>
          <w:u w:val="single"/>
        </w:rPr>
      </w:pPr>
      <w:r w:rsidRPr="00B87F2D">
        <w:rPr>
          <w:rFonts w:ascii="Times New Roman" w:hAnsi="Times New Roman" w:cs="Times New Roman"/>
          <w:b/>
          <w:bCs/>
          <w:color w:val="242852" w:themeColor="text2"/>
          <w:sz w:val="24"/>
          <w:szCs w:val="24"/>
          <w:u w:val="single"/>
        </w:rPr>
        <w:t>BALATONI BRINGA FARSANG - hazai kerékpáros program részletes kidolgozása</w:t>
      </w:r>
    </w:p>
    <w:p w14:paraId="458641C7" w14:textId="77777777" w:rsidR="00A46C9A" w:rsidRPr="00A0302F" w:rsidRDefault="002B73C5" w:rsidP="008E69F9">
      <w:pPr>
        <w:spacing w:after="120" w:line="360" w:lineRule="auto"/>
        <w:jc w:val="both"/>
        <w:rPr>
          <w:rFonts w:ascii="Times New Roman" w:hAnsi="Times New Roman" w:cs="Times New Roman"/>
          <w:sz w:val="24"/>
          <w:szCs w:val="24"/>
        </w:rPr>
      </w:pPr>
      <w:r w:rsidRPr="00CF41D1">
        <w:rPr>
          <w:rFonts w:ascii="Times New Roman" w:hAnsi="Times New Roman" w:cs="Times New Roman"/>
          <w:noProof/>
          <w:color w:val="000000"/>
          <w:sz w:val="24"/>
          <w:szCs w:val="24"/>
          <w:shd w:val="clear" w:color="auto" w:fill="FFFFFF"/>
          <w:lang w:eastAsia="hu-HU"/>
        </w:rPr>
        <mc:AlternateContent>
          <mc:Choice Requires="wps">
            <w:drawing>
              <wp:anchor distT="45720" distB="45720" distL="114300" distR="114300" simplePos="0" relativeHeight="251683840" behindDoc="0" locked="0" layoutInCell="1" allowOverlap="1" wp14:anchorId="09CECE20" wp14:editId="5DC65014">
                <wp:simplePos x="0" y="0"/>
                <wp:positionH relativeFrom="margin">
                  <wp:align>right</wp:align>
                </wp:positionH>
                <wp:positionV relativeFrom="paragraph">
                  <wp:posOffset>1664335</wp:posOffset>
                </wp:positionV>
                <wp:extent cx="2324100" cy="259080"/>
                <wp:effectExtent l="0" t="0" r="0" b="7620"/>
                <wp:wrapSquare wrapText="bothSides"/>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90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7ADAC0" w14:textId="77777777" w:rsidR="00CF41D1" w:rsidRPr="0023181D" w:rsidRDefault="00EE4F59" w:rsidP="001C0B2B">
                            <w:pPr>
                              <w:jc w:val="right"/>
                              <w:rPr>
                                <w:i/>
                              </w:rPr>
                            </w:pPr>
                            <w:hyperlink r:id="rId18" w:history="1">
                              <w:r w:rsidR="0023181D" w:rsidRPr="0023181D">
                                <w:rPr>
                                  <w:rFonts w:ascii="Times New Roman" w:hAnsi="Times New Roman" w:cs="Times New Roman"/>
                                  <w:i/>
                                  <w:sz w:val="20"/>
                                  <w:szCs w:val="20"/>
                                </w:rPr>
                                <w:t>Forrás:</w:t>
                              </w:r>
                            </w:hyperlink>
                            <w:r w:rsidR="002B73C5">
                              <w:rPr>
                                <w:rFonts w:ascii="Times New Roman" w:hAnsi="Times New Roman" w:cs="Times New Roman"/>
                                <w:i/>
                                <w:sz w:val="20"/>
                                <w:szCs w:val="20"/>
                                <w:u w:val="single"/>
                              </w:rPr>
                              <w:t xml:space="preserve"> bikemag.hu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ECE20" id="_x0000_s1033" type="#_x0000_t202" style="position:absolute;left:0;text-align:left;margin-left:131.8pt;margin-top:131.05pt;width:183pt;height:20.4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" filled="f" stroked="f">
                <v:textbox>
                  <w:txbxContent>
                    <w:p w14:paraId="537ADAC0" w14:textId="77777777" w:rsidR="00CF41D1" w:rsidRPr="0023181D" w:rsidRDefault="00EE4F59" w:rsidP="001C0B2B">
                      <w:pPr>
                        <w:jc w:val="right"/>
                        <w:rPr>
                          <w:i/>
                        </w:rPr>
                      </w:pPr>
                      <w:hyperlink r:id="rId19" w:history="1">
                        <w:r w:rsidR="0023181D" w:rsidRPr="0023181D">
                          <w:rPr>
                            <w:rFonts w:ascii="Times New Roman" w:hAnsi="Times New Roman" w:cs="Times New Roman"/>
                            <w:i/>
                            <w:sz w:val="20"/>
                            <w:szCs w:val="20"/>
                          </w:rPr>
                          <w:t>Forrás:</w:t>
                        </w:r>
                      </w:hyperlink>
                      <w:r w:rsidR="002B73C5">
                        <w:rPr>
                          <w:rFonts w:ascii="Times New Roman" w:hAnsi="Times New Roman" w:cs="Times New Roman"/>
                          <w:i/>
                          <w:sz w:val="20"/>
                          <w:szCs w:val="20"/>
                          <w:u w:val="single"/>
                        </w:rPr>
                        <w:t xml:space="preserve"> bikemag.hu</w:t>
                      </w:r>
                    </w:p>
                  </w:txbxContent>
                </v:textbox>
                <w10:wrap type="square" anchorx="margin"/>
              </v:shape>
            </w:pict>
          </mc:Fallback>
        </mc:AlternateContent>
      </w:r>
      <w:r>
        <w:rPr>
          <w:rFonts w:ascii="Times New Roman" w:hAnsi="Times New Roman" w:cs="Times New Roman"/>
          <w:b/>
          <w:noProof/>
          <w:sz w:val="28"/>
          <w:szCs w:val="28"/>
          <w:lang w:eastAsia="hu-HU"/>
        </w:rPr>
        <w:drawing>
          <wp:anchor distT="0" distB="0" distL="114300" distR="114300" simplePos="0" relativeHeight="251674624" behindDoc="0" locked="0" layoutInCell="1" allowOverlap="1" wp14:anchorId="5039B2BE" wp14:editId="508B1583">
            <wp:simplePos x="0" y="0"/>
            <wp:positionH relativeFrom="margin">
              <wp:align>right</wp:align>
            </wp:positionH>
            <wp:positionV relativeFrom="margin">
              <wp:posOffset>1359535</wp:posOffset>
            </wp:positionV>
            <wp:extent cx="2300605" cy="1533525"/>
            <wp:effectExtent l="19050" t="19050" r="23495" b="28575"/>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csi.jpg"/>
                    <pic:cNvPicPr/>
                  </pic:nvPicPr>
                  <pic:blipFill>
                    <a:blip r:embed="rId20" cstate="email">
                      <a:extLst>
                        <a:ext uri="{28A0092B-C50C-407E-A947-70E740481C1C}">
                          <a14:useLocalDpi xmlns:a14="http://schemas.microsoft.com/office/drawing/2010/main"/>
                        </a:ext>
                      </a:extLst>
                    </a:blip>
                    <a:stretch>
                      <a:fillRect/>
                    </a:stretch>
                  </pic:blipFill>
                  <pic:spPr>
                    <a:xfrm>
                      <a:off x="0" y="0"/>
                      <a:ext cx="2300605" cy="1533525"/>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00A46C9A" w:rsidRPr="00A0302F">
        <w:rPr>
          <w:rFonts w:ascii="Times New Roman" w:hAnsi="Times New Roman" w:cs="Times New Roman"/>
          <w:sz w:val="24"/>
          <w:szCs w:val="24"/>
        </w:rPr>
        <w:t xml:space="preserve">A Balatoni Bringa Farsang 2020-ban már másodjára került megrendezésre. A téli kerékpártúra célja a Balatont megkerülő kerékpárút népszerűsítése és ezzel együtt a téli sportolás támogatása. A szervezők elsődleges célja annak alátámasztása volt, hogy a Balaton kerékpárútja akár az év 365 napján is kiválóan alkalmas a sportolásra. A rendezvény célja az élményszerzés és a mozgás. Ennek köszönhetően a program nem verseny, kizárólag túra. A Bringa Farsang nevet azért kapta a rendezvény, mert februárban, a farsang időszakában kerül megrendezésre. Idén február 22-én, szombaton reggel rajtoltak el a nevezők Balatonfüredről. A túra a balatonfüredi Balaton Szabadidő és Konferencia Központtól indult, majd ugyanezen helyre érkezhettek a résztvevők a célba. </w:t>
      </w:r>
    </w:p>
    <w:p w14:paraId="2B26DB42" w14:textId="77777777" w:rsidR="00A46C9A" w:rsidRPr="00A0302F" w:rsidRDefault="00A46C9A" w:rsidP="008E69F9">
      <w:pPr>
        <w:spacing w:after="120" w:line="360" w:lineRule="auto"/>
        <w:jc w:val="both"/>
        <w:rPr>
          <w:rFonts w:ascii="Times New Roman" w:hAnsi="Times New Roman" w:cs="Times New Roman"/>
          <w:sz w:val="24"/>
          <w:szCs w:val="24"/>
        </w:rPr>
      </w:pPr>
      <w:r w:rsidRPr="00A0302F">
        <w:rPr>
          <w:rFonts w:ascii="Times New Roman" w:hAnsi="Times New Roman" w:cs="Times New Roman"/>
          <w:sz w:val="24"/>
          <w:szCs w:val="24"/>
        </w:rPr>
        <w:t>Az útvonal 11 Balaton parti várost érint, beleértve a Tihanyt is, ahonnan komp segítségével lehet átkelni Zamárdiba. A bringatúra a Balaton Keleti medencéjét öleli fel, amelyet „kis körnek” hívnak. A program leírása alapján a szintidő 8 óra, amely alatt teljesíthető a táv. A túra teljes hossza 78 km, amely során 5 db frissítő és melegedőpont áll a kerékpárosok rendelkezésére. Ezeken a pontokon teával és forralt borral frissíthetik fel magukat a résztvevők, továbbá zsíros kenyeret is ehetnek rövid pihenésük során. A mezőnyt természetesen több kísérő is követi autóval. Ezek segítségével biztosított az orvosi és szervíz ellátás. Emellett az SOS szám bármikor a kerékpározók rendelkezésére áll. A teljes biztonság biztosítása érdekében a jelentkezők számát 300 főben maximalizálták, ennél több nevezést nem fogadtak a szervezők. A normál nevezési díj 7500 Ft, amely tartalmazza többek között a névre szóló rajtszámot, a pihenőhelyeken használható higiéniai és felfrissülési lehetőségeket, a komp árát, a befutóérmet, valamint egy tál forró levest a célba érést követően. Az előre kalkulált szintidőnek köszönhetően a balatonfüredi cél elérését 17:00 órára tették. A beérkezést után, a program részét képezi a balatoni naplemente megnézése, majd a rendezvényközpontban tombolasorsolásra is sor kerül. A prémium nevezési díjat fizetők rajtszámán található sorszámmal válhatnak esélyessé, hogy egy rendkívül értékes KROSS kerékpárt nyerhessenek meg. Az eddig töretlen sikernek örvendő kerékpártúra egyre több elszánt és sportolni szerető kerékpárost bír rá arra, hogy a téli időjárás ellenére is biciklire pattanjon és tekerjen a Balaton körül.</w:t>
      </w:r>
    </w:p>
    <w:p w14:paraId="0CB63A50" w14:textId="77777777" w:rsidR="00A46C9A" w:rsidRPr="008E69F9" w:rsidRDefault="00A46C9A" w:rsidP="008E69F9">
      <w:pPr>
        <w:pStyle w:val="Listaszerbekezds"/>
        <w:numPr>
          <w:ilvl w:val="1"/>
          <w:numId w:val="12"/>
        </w:numPr>
        <w:spacing w:after="120" w:line="360" w:lineRule="auto"/>
        <w:jc w:val="both"/>
        <w:rPr>
          <w:rFonts w:ascii="Times New Roman" w:hAnsi="Times New Roman" w:cs="Times New Roman"/>
          <w:b/>
          <w:bCs/>
          <w:color w:val="242852" w:themeColor="text2"/>
          <w:sz w:val="24"/>
          <w:szCs w:val="24"/>
          <w:u w:val="single"/>
        </w:rPr>
      </w:pPr>
      <w:r w:rsidRPr="008E69F9">
        <w:rPr>
          <w:rFonts w:ascii="Times New Roman" w:hAnsi="Times New Roman" w:cs="Times New Roman"/>
          <w:b/>
          <w:bCs/>
          <w:color w:val="242852" w:themeColor="text2"/>
          <w:sz w:val="24"/>
          <w:szCs w:val="24"/>
          <w:u w:val="single"/>
        </w:rPr>
        <w:lastRenderedPageBreak/>
        <w:t>ÁTÜLTETHETŐSÉG</w:t>
      </w:r>
    </w:p>
    <w:p w14:paraId="45E7BF8B" w14:textId="77777777" w:rsidR="00A46C9A" w:rsidRPr="008E69F9" w:rsidRDefault="00A46C9A" w:rsidP="008E69F9">
      <w:pPr>
        <w:pStyle w:val="Listaszerbekezds"/>
        <w:numPr>
          <w:ilvl w:val="2"/>
          <w:numId w:val="12"/>
        </w:numPr>
        <w:spacing w:after="120" w:line="360" w:lineRule="auto"/>
        <w:jc w:val="both"/>
        <w:rPr>
          <w:rFonts w:ascii="Times New Roman" w:hAnsi="Times New Roman" w:cs="Times New Roman"/>
          <w:b/>
          <w:bCs/>
          <w:i/>
          <w:iCs/>
          <w:color w:val="242852" w:themeColor="text2"/>
          <w:sz w:val="24"/>
          <w:szCs w:val="24"/>
        </w:rPr>
      </w:pPr>
      <w:r w:rsidRPr="008E69F9">
        <w:rPr>
          <w:rFonts w:ascii="Times New Roman" w:hAnsi="Times New Roman" w:cs="Times New Roman"/>
          <w:b/>
          <w:bCs/>
          <w:i/>
          <w:iCs/>
          <w:color w:val="242852" w:themeColor="text2"/>
          <w:sz w:val="24"/>
          <w:szCs w:val="24"/>
        </w:rPr>
        <w:t>Rákos patak fejlesztési terv: Rákos Patak Parti Bringatúra a farsang jegyében</w:t>
      </w:r>
    </w:p>
    <w:p w14:paraId="66ABFEFA" w14:textId="77777777" w:rsidR="00A46C9A" w:rsidRPr="00A0302F" w:rsidRDefault="00A46C9A" w:rsidP="008E69F9">
      <w:pPr>
        <w:spacing w:after="120" w:line="360" w:lineRule="auto"/>
        <w:jc w:val="both"/>
        <w:rPr>
          <w:rFonts w:ascii="Times New Roman" w:hAnsi="Times New Roman" w:cs="Times New Roman"/>
          <w:sz w:val="24"/>
          <w:szCs w:val="24"/>
        </w:rPr>
      </w:pPr>
      <w:r w:rsidRPr="00A0302F">
        <w:rPr>
          <w:rFonts w:ascii="Times New Roman" w:hAnsi="Times New Roman" w:cs="Times New Roman"/>
          <w:sz w:val="24"/>
          <w:szCs w:val="24"/>
        </w:rPr>
        <w:t xml:space="preserve">A Balatoni Bringa Farsang, mint jó példa segítségével a Rákos patak mellett haladó kerékpárutat segítségül hívva, az alábbi kerékpáros programot rendeznénk meg. A Magyar Kerékpáros Klub szervezésében kerülnek sor a rendezvény megtartására. Az egyesület országszerte több sikeres túrát szervezett már, így tapasztalt és megbízható szervezőként vágnának bele a túra lebonyolításába. A Rákos patak teljes hossza 44,3 km, amelyből a túra útvonala 44 km-t érintene. A kiindulópont Gödöllőn lenne, ahonnan egészen a XIII. kerület Duna Plázáig tartana a kerékpárút. A Duna Plázánál ömlik a Rákos Patak a Dunába. Mivel a túrán biztosan sok budapesti szívesen részt venne, ezért a rendezvény napjára külön megállapodást kötnénk a MÁV-val. Vonatok segítségével könnyen szállíthatók a kerékpárok és egészen a kiindulási pontig, Gödöllőig </w:t>
      </w:r>
      <w:proofErr w:type="spellStart"/>
      <w:r w:rsidRPr="00A0302F">
        <w:rPr>
          <w:rFonts w:ascii="Times New Roman" w:hAnsi="Times New Roman" w:cs="Times New Roman"/>
          <w:sz w:val="24"/>
          <w:szCs w:val="24"/>
        </w:rPr>
        <w:t>biztosítottá</w:t>
      </w:r>
      <w:proofErr w:type="spellEnd"/>
      <w:r w:rsidRPr="00A0302F">
        <w:rPr>
          <w:rFonts w:ascii="Times New Roman" w:hAnsi="Times New Roman" w:cs="Times New Roman"/>
          <w:sz w:val="24"/>
          <w:szCs w:val="24"/>
        </w:rPr>
        <w:t xml:space="preserve"> válna az eljutás a résztvevők számára. A nevezők létszámát 300 és 500 fő között várnánk, azonban az 500 főt biztonsági okokból semmiképp nem lépnénk át. A tervezés szakaszában a Magyar Kerékpáros Klub egyesületi tagjai végig mennének a tervezett útvonalon, miközben a biztonsági feltételeket, valamint a zavartalan lebonyolításhoz szükséges körülményeket is felmérnék. A szervezett kerékpártúra nem verseny, kizárólag a könnyed biciklizést tűzi ki fő célként.</w:t>
      </w:r>
    </w:p>
    <w:p w14:paraId="6F61A199" w14:textId="77777777" w:rsidR="00A46C9A" w:rsidRPr="00A0302F" w:rsidRDefault="00A46C9A" w:rsidP="008E69F9">
      <w:pPr>
        <w:spacing w:after="120" w:line="360" w:lineRule="auto"/>
        <w:jc w:val="both"/>
        <w:rPr>
          <w:rFonts w:ascii="Times New Roman" w:hAnsi="Times New Roman" w:cs="Times New Roman"/>
          <w:sz w:val="24"/>
          <w:szCs w:val="24"/>
        </w:rPr>
      </w:pPr>
      <w:r w:rsidRPr="00A0302F">
        <w:rPr>
          <w:rFonts w:ascii="Times New Roman" w:hAnsi="Times New Roman" w:cs="Times New Roman"/>
          <w:sz w:val="24"/>
          <w:szCs w:val="24"/>
        </w:rPr>
        <w:t xml:space="preserve"> A túra, a jó példánkhoz hasonlóan a farsang jegyében kerülne megrendezésre, 2021. február 6-án, szombaton. A farsangi időszakban találó lenne az időpont a program megtartására. Amennyiben szélsőséges, hideg téli időjárás miatt a rendezvény nem bonyolítható le biztonságos körülmények között, akkor február 13-ára „esőnapot” tűznénk ki. A rajt 11 órakor Gödöllő Szada felőli határából indulna, s a cél körülbelül 4-6 óra múlva a Duna Plázánál véget érő kerékpárúton kerülne kialakításra. A túra kezdő-és végállomása között</w:t>
      </w:r>
      <w:r w:rsidR="000177C4">
        <w:rPr>
          <w:rFonts w:ascii="Times New Roman" w:hAnsi="Times New Roman" w:cs="Times New Roman"/>
          <w:sz w:val="24"/>
          <w:szCs w:val="24"/>
        </w:rPr>
        <w:t xml:space="preserve"> kettő pihenőhely várná a túrán résztvevőket</w:t>
      </w:r>
      <w:r w:rsidRPr="00A0302F">
        <w:rPr>
          <w:rFonts w:ascii="Times New Roman" w:hAnsi="Times New Roman" w:cs="Times New Roman"/>
          <w:sz w:val="24"/>
          <w:szCs w:val="24"/>
        </w:rPr>
        <w:t>. Az első pihenési lehetőség Pécelen, a 20. km-nél helyezkedne el. A második pihenőhely Budapesten, a X. kerületben, a 35. km-nél kapna helyet. Ezen megállási pontokon fűtött „</w:t>
      </w:r>
      <w:proofErr w:type="spellStart"/>
      <w:r w:rsidRPr="00A0302F">
        <w:rPr>
          <w:rFonts w:ascii="Times New Roman" w:hAnsi="Times New Roman" w:cs="Times New Roman"/>
          <w:sz w:val="24"/>
          <w:szCs w:val="24"/>
        </w:rPr>
        <w:t>hüttéket</w:t>
      </w:r>
      <w:proofErr w:type="spellEnd"/>
      <w:r w:rsidRPr="00A0302F">
        <w:rPr>
          <w:rFonts w:ascii="Times New Roman" w:hAnsi="Times New Roman" w:cs="Times New Roman"/>
          <w:sz w:val="24"/>
          <w:szCs w:val="24"/>
        </w:rPr>
        <w:t xml:space="preserve">”, mosdóhasználati lehetőséget, forró teát és kávét biztosítanánk. A túra megtételére tervezett idő alapján a célba érkezés körülbelül 15:00-17:00-ra várható. A Duna partra érkezve a naplementét nézhetik meg a résztvevők. Rövid pihenő után, a jókedvvé lesz a főszerep. Mivel a program a farsang és a sport jegyében kerül megrendezésre, jelmezversenyt tartunk. Jelmez viselése nem a túrán való részvétel feltétele, ez csupán opcionális lehetőség. A célba érést követően, a Rákos patak agglomerációjában található városok képviselői bírálják a farsangi jelmezeket. Az első három helyezett minőségi magyar borválogatást kap jutalomként. </w:t>
      </w:r>
    </w:p>
    <w:p w14:paraId="0F815030" w14:textId="77777777" w:rsidR="00A46C9A" w:rsidRPr="00A0302F" w:rsidRDefault="00A46C9A" w:rsidP="008E69F9">
      <w:pPr>
        <w:spacing w:after="120" w:line="360" w:lineRule="auto"/>
        <w:jc w:val="both"/>
        <w:rPr>
          <w:rFonts w:ascii="Times New Roman" w:hAnsi="Times New Roman" w:cs="Times New Roman"/>
          <w:sz w:val="24"/>
          <w:szCs w:val="24"/>
        </w:rPr>
      </w:pPr>
      <w:r w:rsidRPr="00A0302F">
        <w:rPr>
          <w:rFonts w:ascii="Times New Roman" w:hAnsi="Times New Roman" w:cs="Times New Roman"/>
          <w:sz w:val="24"/>
          <w:szCs w:val="24"/>
        </w:rPr>
        <w:t xml:space="preserve">A rendezvény finanszírozása kapcsán, több támogatással is szeretnénk élni. Számítunk a kerékpárút által érintett települések támogatására. Így a gödöllői, isaszegi, péceli, Fővárosi Önkormányzat, illetve a </w:t>
      </w:r>
      <w:proofErr w:type="spellStart"/>
      <w:r w:rsidRPr="00A0302F">
        <w:rPr>
          <w:rFonts w:ascii="Times New Roman" w:hAnsi="Times New Roman" w:cs="Times New Roman"/>
          <w:sz w:val="24"/>
          <w:szCs w:val="24"/>
        </w:rPr>
        <w:t>XVII.,X.,XIV.,és</w:t>
      </w:r>
      <w:proofErr w:type="spellEnd"/>
      <w:r w:rsidRPr="00A0302F">
        <w:rPr>
          <w:rFonts w:ascii="Times New Roman" w:hAnsi="Times New Roman" w:cs="Times New Roman"/>
          <w:sz w:val="24"/>
          <w:szCs w:val="24"/>
        </w:rPr>
        <w:t xml:space="preserve"> a XIII. kerület együttműködésére is. Ezenfelül a Széchenyi 2020 pályázat </w:t>
      </w:r>
      <w:r w:rsidRPr="00A0302F">
        <w:rPr>
          <w:rFonts w:ascii="Times New Roman" w:hAnsi="Times New Roman" w:cs="Times New Roman"/>
          <w:sz w:val="24"/>
          <w:szCs w:val="24"/>
        </w:rPr>
        <w:lastRenderedPageBreak/>
        <w:t>keretében is lehetőség nyílna támogatásra.</w:t>
      </w:r>
      <w:r w:rsidR="000177C4">
        <w:rPr>
          <w:rFonts w:ascii="Times New Roman" w:hAnsi="Times New Roman" w:cs="Times New Roman"/>
          <w:sz w:val="24"/>
          <w:szCs w:val="24"/>
        </w:rPr>
        <w:t xml:space="preserve"> Ennek keretében a Kerékpárosbarát címre nyújtanánk be pályázatot, ezen belül is a téli kerékpározás népszerűsítése céljából igényelnénk a támogatást. (A pályázatról talált információkat feltűntető honlap elérhetőségét a hivatkozásjegyzékben helyeztük el.) </w:t>
      </w:r>
      <w:r w:rsidRPr="00A0302F">
        <w:rPr>
          <w:rFonts w:ascii="Times New Roman" w:hAnsi="Times New Roman" w:cs="Times New Roman"/>
          <w:sz w:val="24"/>
          <w:szCs w:val="24"/>
        </w:rPr>
        <w:t>Mindemellett a Magyar Kerékpáros Klub is képes a rendezvény lebonyolítását támogatni. A pihenőhelyeken, illetve a rajt és célpontokban önkénteseket várnánk, akik elsősorban az érintett településeken élők köréből kerülnének ki. A jelentkezés és a regisztráció a Magyar Kerékpáros Klub hivatalos weboldalán, illetve Facebook oldalán bonyolítható le. A monitoring alkalmazásaképpen a regisztráció kezdetétől különböző időintervallumokban mérnénk fel a regisztráltak számát.</w:t>
      </w:r>
      <w:r w:rsidR="000177C4">
        <w:rPr>
          <w:rFonts w:ascii="Times New Roman" w:hAnsi="Times New Roman" w:cs="Times New Roman"/>
          <w:sz w:val="24"/>
          <w:szCs w:val="24"/>
        </w:rPr>
        <w:t xml:space="preserve"> Ezenfelül indikátorként alkalmazzuk azt, hogy a rendezvényre a regisztráltak száma eléri a maximális kapacitást.</w:t>
      </w:r>
    </w:p>
    <w:p w14:paraId="6EEE0099" w14:textId="77777777" w:rsidR="00A46C9A" w:rsidRDefault="00A46C9A" w:rsidP="008E69F9">
      <w:pPr>
        <w:spacing w:after="120" w:line="360" w:lineRule="auto"/>
        <w:jc w:val="both"/>
        <w:rPr>
          <w:rFonts w:ascii="Times New Roman" w:hAnsi="Times New Roman" w:cs="Times New Roman"/>
          <w:sz w:val="24"/>
          <w:szCs w:val="24"/>
        </w:rPr>
      </w:pPr>
      <w:r w:rsidRPr="00A0302F">
        <w:rPr>
          <w:rFonts w:ascii="Times New Roman" w:hAnsi="Times New Roman" w:cs="Times New Roman"/>
          <w:sz w:val="24"/>
          <w:szCs w:val="24"/>
        </w:rPr>
        <w:t>A költségek tekintetében, a pihenőhelyen kínált étel és ital mellett, az 5 km-</w:t>
      </w:r>
      <w:proofErr w:type="spellStart"/>
      <w:r w:rsidRPr="00A0302F">
        <w:rPr>
          <w:rFonts w:ascii="Times New Roman" w:hAnsi="Times New Roman" w:cs="Times New Roman"/>
          <w:sz w:val="24"/>
          <w:szCs w:val="24"/>
        </w:rPr>
        <w:t>enként</w:t>
      </w:r>
      <w:proofErr w:type="spellEnd"/>
      <w:r w:rsidRPr="00A0302F">
        <w:rPr>
          <w:rFonts w:ascii="Times New Roman" w:hAnsi="Times New Roman" w:cs="Times New Roman"/>
          <w:sz w:val="24"/>
          <w:szCs w:val="24"/>
        </w:rPr>
        <w:t xml:space="preserve"> felállított elsősegély-pontokkal is számolunk. Emellett 10 km-</w:t>
      </w:r>
      <w:proofErr w:type="spellStart"/>
      <w:r w:rsidRPr="00A0302F">
        <w:rPr>
          <w:rFonts w:ascii="Times New Roman" w:hAnsi="Times New Roman" w:cs="Times New Roman"/>
          <w:sz w:val="24"/>
          <w:szCs w:val="24"/>
        </w:rPr>
        <w:t>enként</w:t>
      </w:r>
      <w:proofErr w:type="spellEnd"/>
      <w:r w:rsidRPr="00A0302F">
        <w:rPr>
          <w:rFonts w:ascii="Times New Roman" w:hAnsi="Times New Roman" w:cs="Times New Roman"/>
          <w:sz w:val="24"/>
          <w:szCs w:val="24"/>
        </w:rPr>
        <w:t xml:space="preserve"> mobil mellékhelyiségeket helyeznénk el, valamint a mezőnyt mozgó orvosi és szerviz kísérők követik. Értékmegőrzésre és ruhatár használatára a kiinduló, valamint a túra végpontján, illetve a két pihenőhelyen lehetőséget biztosítunk. A bringatúrát természetesen marketinggel is támogatnánk, amelyre 200 000 Ft-os keretet szabunk meg.  Mivel a program jelentős költségeket emészt fel, a részvételi díjat 3000 Ft-ra határozzuk meg. Az ár tartalmazza a névre szóló rajtszámokat, az egészségügyi és szervízi ellátást, valamint a pihenőhelyeken fogyasztható forró teát és kávét.</w:t>
      </w:r>
      <w:r w:rsidR="00422AEC">
        <w:rPr>
          <w:rFonts w:ascii="Times New Roman" w:hAnsi="Times New Roman" w:cs="Times New Roman"/>
          <w:sz w:val="24"/>
          <w:szCs w:val="24"/>
        </w:rPr>
        <w:t xml:space="preserve"> Ezen kiadásokra költségvetésünkben 1 000 000 Ft költséggel számolunk, amelyből a mozgóőrség díja 9000 Ft/óra.</w:t>
      </w:r>
      <w:r w:rsidRPr="00A0302F">
        <w:rPr>
          <w:rFonts w:ascii="Times New Roman" w:hAnsi="Times New Roman" w:cs="Times New Roman"/>
          <w:sz w:val="24"/>
          <w:szCs w:val="24"/>
        </w:rPr>
        <w:t xml:space="preserve"> A részvételi díjból befolyó közel 1 000 000 Ft-os összege mellé,  1 500 000 Ft-os finanszírozási kötelezettségre számítunk, amely a pályázati forrásokkal és önkormányzati támogatásokkal lenne fedezhető.</w:t>
      </w:r>
    </w:p>
    <w:p w14:paraId="3B99F281" w14:textId="77777777" w:rsidR="00422AEC" w:rsidRPr="00A0302F" w:rsidRDefault="00422AEC" w:rsidP="008E69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rendezvény ütemtervét illetően, a pályázat beadása a rendezvény időpontja előtt 18 hónappal esedékes, valamint az</w:t>
      </w:r>
      <w:r w:rsidRPr="00422AEC">
        <w:rPr>
          <w:rFonts w:ascii="Times New Roman" w:hAnsi="Times New Roman" w:cs="Times New Roman"/>
          <w:sz w:val="24"/>
          <w:szCs w:val="24"/>
        </w:rPr>
        <w:t xml:space="preserve"> </w:t>
      </w:r>
      <w:r>
        <w:rPr>
          <w:rFonts w:ascii="Times New Roman" w:hAnsi="Times New Roman" w:cs="Times New Roman"/>
          <w:sz w:val="24"/>
          <w:szCs w:val="24"/>
        </w:rPr>
        <w:t>a finanszírozási források igénylésével és beérkezésével kapcsolatban is hasonló időtávval kell számolnunk. A rendezvény előkészületeire 6 hónap szükséges. A rendezvény napján az esemény 5-6 óra alatt zajlik le.</w:t>
      </w:r>
    </w:p>
    <w:p w14:paraId="1BF921B2" w14:textId="77777777" w:rsidR="00B87F2D" w:rsidRDefault="00A46C9A" w:rsidP="008E69F9">
      <w:pPr>
        <w:spacing w:after="120" w:line="360" w:lineRule="auto"/>
        <w:jc w:val="both"/>
        <w:rPr>
          <w:rFonts w:ascii="Times New Roman" w:hAnsi="Times New Roman" w:cs="Times New Roman"/>
          <w:sz w:val="24"/>
          <w:szCs w:val="24"/>
        </w:rPr>
      </w:pPr>
      <w:r w:rsidRPr="00A0302F">
        <w:rPr>
          <w:rFonts w:ascii="Times New Roman" w:hAnsi="Times New Roman" w:cs="Times New Roman"/>
          <w:sz w:val="24"/>
          <w:szCs w:val="24"/>
        </w:rPr>
        <w:t xml:space="preserve">Mindezek figyelembevételével a Rákos patak parti kerékpárút egy remélhetőleg népszerű téli sportolási programmal </w:t>
      </w:r>
      <w:proofErr w:type="spellStart"/>
      <w:r w:rsidRPr="00A0302F">
        <w:rPr>
          <w:rFonts w:ascii="Times New Roman" w:hAnsi="Times New Roman" w:cs="Times New Roman"/>
          <w:sz w:val="24"/>
          <w:szCs w:val="24"/>
        </w:rPr>
        <w:t>népszerűsödne</w:t>
      </w:r>
      <w:proofErr w:type="spellEnd"/>
      <w:r w:rsidRPr="00A0302F">
        <w:rPr>
          <w:rFonts w:ascii="Times New Roman" w:hAnsi="Times New Roman" w:cs="Times New Roman"/>
          <w:sz w:val="24"/>
          <w:szCs w:val="24"/>
        </w:rPr>
        <w:t>.</w:t>
      </w:r>
    </w:p>
    <w:p w14:paraId="3F8E738B" w14:textId="77777777" w:rsidR="00B87D52" w:rsidRPr="00B87F2D" w:rsidRDefault="00B87F2D" w:rsidP="008E69F9">
      <w:pPr>
        <w:spacing w:after="120" w:line="360" w:lineRule="auto"/>
        <w:rPr>
          <w:rFonts w:ascii="Times New Roman" w:hAnsi="Times New Roman" w:cs="Times New Roman"/>
          <w:sz w:val="24"/>
          <w:szCs w:val="24"/>
        </w:rPr>
      </w:pPr>
      <w:r>
        <w:rPr>
          <w:rFonts w:ascii="Times New Roman" w:hAnsi="Times New Roman" w:cs="Times New Roman"/>
          <w:sz w:val="24"/>
          <w:szCs w:val="24"/>
        </w:rPr>
        <w:br w:type="page"/>
      </w:r>
    </w:p>
    <w:p w14:paraId="56F37915" w14:textId="77777777" w:rsidR="00386A44" w:rsidRDefault="00386A44" w:rsidP="008E69F9">
      <w:pPr>
        <w:spacing w:after="120" w:line="360" w:lineRule="auto"/>
        <w:jc w:val="both"/>
        <w:rPr>
          <w:rFonts w:ascii="Times New Roman" w:hAnsi="Times New Roman" w:cs="Times New Roman"/>
          <w:b/>
          <w:bCs/>
          <w:color w:val="242852" w:themeColor="text2"/>
          <w:sz w:val="24"/>
          <w:szCs w:val="24"/>
          <w:u w:val="single"/>
        </w:rPr>
      </w:pPr>
      <w:r w:rsidRPr="00A46C9A">
        <w:rPr>
          <w:rFonts w:ascii="Times New Roman" w:hAnsi="Times New Roman" w:cs="Times New Roman"/>
          <w:b/>
          <w:bCs/>
          <w:color w:val="242852" w:themeColor="text2"/>
          <w:sz w:val="24"/>
          <w:szCs w:val="24"/>
          <w:u w:val="single"/>
        </w:rPr>
        <w:lastRenderedPageBreak/>
        <w:t>HIVATKOZÁSJEGYZÉK</w:t>
      </w:r>
    </w:p>
    <w:p w14:paraId="47E35527" w14:textId="77777777" w:rsidR="00A27867" w:rsidRPr="001C0B2B" w:rsidRDefault="00A27867" w:rsidP="0023181D">
      <w:pPr>
        <w:pStyle w:val="Listaszerbekezds"/>
        <w:numPr>
          <w:ilvl w:val="0"/>
          <w:numId w:val="15"/>
        </w:numPr>
        <w:spacing w:after="120" w:line="360" w:lineRule="auto"/>
        <w:jc w:val="both"/>
        <w:rPr>
          <w:rFonts w:ascii="Times New Roman" w:hAnsi="Times New Roman" w:cs="Times New Roman"/>
          <w:bCs/>
          <w:sz w:val="24"/>
          <w:szCs w:val="24"/>
        </w:rPr>
      </w:pPr>
      <w:r w:rsidRPr="001C0B2B">
        <w:rPr>
          <w:rFonts w:ascii="Times New Roman" w:hAnsi="Times New Roman" w:cs="Times New Roman"/>
          <w:bCs/>
          <w:sz w:val="24"/>
          <w:szCs w:val="24"/>
        </w:rPr>
        <w:t xml:space="preserve">Bikemag.hu (2020): </w:t>
      </w:r>
      <w:r w:rsidRPr="001C0B2B">
        <w:rPr>
          <w:rFonts w:ascii="Times New Roman" w:hAnsi="Times New Roman" w:cs="Times New Roman"/>
          <w:bCs/>
          <w:i/>
          <w:sz w:val="24"/>
          <w:szCs w:val="24"/>
        </w:rPr>
        <w:t>Balatoni Bringa Farsang – több mint 300-an tekerték le a balatoni “kiskört” a hétvégén.</w:t>
      </w:r>
      <w:r w:rsidRPr="001C0B2B">
        <w:rPr>
          <w:rFonts w:ascii="Times New Roman" w:hAnsi="Times New Roman" w:cs="Times New Roman"/>
          <w:bCs/>
          <w:sz w:val="24"/>
          <w:szCs w:val="24"/>
        </w:rPr>
        <w:t xml:space="preserve"> Elérhető:</w:t>
      </w:r>
      <w:r w:rsidRPr="001C0B2B">
        <w:rPr>
          <w:rFonts w:ascii="Times New Roman" w:hAnsi="Times New Roman" w:cs="Times New Roman"/>
          <w:sz w:val="24"/>
          <w:szCs w:val="24"/>
        </w:rPr>
        <w:t xml:space="preserve"> </w:t>
      </w:r>
      <w:hyperlink r:id="rId21" w:history="1">
        <w:r w:rsidRPr="001C0B2B">
          <w:rPr>
            <w:rStyle w:val="Hiperhivatkozs"/>
            <w:rFonts w:ascii="Times New Roman" w:hAnsi="Times New Roman" w:cs="Times New Roman"/>
            <w:bCs/>
            <w:color w:val="auto"/>
            <w:sz w:val="24"/>
            <w:szCs w:val="24"/>
          </w:rPr>
          <w:t>https://bikemag.hu/magazin/hirek/balatoni-bringa-farsang-tobb-mint-300-an-tekertek-le-a-balatoni-kiskort-a-hetvegen</w:t>
        </w:r>
      </w:hyperlink>
      <w:r w:rsidRPr="001C0B2B">
        <w:rPr>
          <w:rFonts w:ascii="Times New Roman" w:hAnsi="Times New Roman" w:cs="Times New Roman"/>
          <w:bCs/>
          <w:sz w:val="24"/>
          <w:szCs w:val="24"/>
        </w:rPr>
        <w:t xml:space="preserve"> (Utolsó letöltés dátuma: 2020. 05.14.)</w:t>
      </w:r>
    </w:p>
    <w:p w14:paraId="7746836B"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r w:rsidRPr="001C0B2B">
        <w:rPr>
          <w:rFonts w:ascii="Times New Roman" w:hAnsi="Times New Roman" w:cs="Times New Roman"/>
          <w:sz w:val="24"/>
          <w:szCs w:val="24"/>
        </w:rPr>
        <w:t xml:space="preserve">Csodalatosbalaton.hu hivatalos honlap (2020): </w:t>
      </w:r>
      <w:r w:rsidRPr="001C0B2B">
        <w:rPr>
          <w:rFonts w:ascii="Times New Roman" w:hAnsi="Times New Roman" w:cs="Times New Roman"/>
          <w:i/>
          <w:iCs/>
          <w:sz w:val="24"/>
          <w:szCs w:val="24"/>
        </w:rPr>
        <w:t>Téli Balatoni Bringa Farsang 2020</w:t>
      </w:r>
      <w:r w:rsidRPr="001C0B2B">
        <w:rPr>
          <w:rFonts w:ascii="Times New Roman" w:hAnsi="Times New Roman" w:cs="Times New Roman"/>
          <w:iCs/>
          <w:sz w:val="24"/>
          <w:szCs w:val="24"/>
        </w:rPr>
        <w:t>.</w:t>
      </w:r>
      <w:r w:rsidRPr="001C0B2B">
        <w:rPr>
          <w:rFonts w:ascii="Times New Roman" w:hAnsi="Times New Roman" w:cs="Times New Roman"/>
          <w:i/>
          <w:iCs/>
          <w:sz w:val="24"/>
          <w:szCs w:val="24"/>
        </w:rPr>
        <w:t xml:space="preserve"> </w:t>
      </w:r>
      <w:r w:rsidRPr="001C0B2B">
        <w:rPr>
          <w:rFonts w:ascii="Times New Roman" w:hAnsi="Times New Roman" w:cs="Times New Roman"/>
          <w:sz w:val="24"/>
          <w:szCs w:val="24"/>
        </w:rPr>
        <w:t xml:space="preserve">Elérhető: </w:t>
      </w:r>
      <w:hyperlink r:id="rId22" w:history="1">
        <w:r w:rsidRPr="001C0B2B">
          <w:rPr>
            <w:rStyle w:val="Hiperhivatkozs"/>
            <w:rFonts w:ascii="Times New Roman" w:hAnsi="Times New Roman" w:cs="Times New Roman"/>
            <w:color w:val="auto"/>
            <w:sz w:val="24"/>
            <w:szCs w:val="24"/>
          </w:rPr>
          <w:t>https://csodalatosbalaton.hu/programok/sport/teli-balatoni-bringa-farsang-2020/</w:t>
        </w:r>
      </w:hyperlink>
      <w:r w:rsidRPr="001C0B2B">
        <w:rPr>
          <w:rFonts w:ascii="Times New Roman" w:hAnsi="Times New Roman" w:cs="Times New Roman"/>
          <w:sz w:val="24"/>
          <w:szCs w:val="24"/>
        </w:rPr>
        <w:t xml:space="preserve"> (Utolsó letöltés dátuma: 2020.05.14.)</w:t>
      </w:r>
    </w:p>
    <w:p w14:paraId="672CA04C" w14:textId="77777777" w:rsidR="00A27867" w:rsidRPr="001C0B2B" w:rsidRDefault="00A27867" w:rsidP="00422AEC">
      <w:pPr>
        <w:pStyle w:val="Listaszerbekezds"/>
        <w:numPr>
          <w:ilvl w:val="0"/>
          <w:numId w:val="1"/>
        </w:numPr>
        <w:spacing w:after="120" w:line="360" w:lineRule="auto"/>
        <w:jc w:val="both"/>
        <w:rPr>
          <w:rFonts w:ascii="Times New Roman" w:hAnsi="Times New Roman" w:cs="Times New Roman"/>
          <w:sz w:val="24"/>
          <w:szCs w:val="24"/>
        </w:rPr>
      </w:pPr>
      <w:r w:rsidRPr="001C0B2B">
        <w:rPr>
          <w:rFonts w:ascii="Times New Roman" w:hAnsi="Times New Roman" w:cs="Times New Roman"/>
          <w:sz w:val="24"/>
          <w:szCs w:val="24"/>
        </w:rPr>
        <w:t xml:space="preserve">Deltamento.hu (2020): </w:t>
      </w:r>
      <w:r w:rsidRPr="001C0B2B">
        <w:rPr>
          <w:rFonts w:ascii="Times New Roman" w:hAnsi="Times New Roman" w:cs="Times New Roman"/>
          <w:i/>
          <w:sz w:val="24"/>
          <w:szCs w:val="24"/>
        </w:rPr>
        <w:t>Mozgóőrség költsége, sportrendezvények biztosításának díja.</w:t>
      </w:r>
      <w:r w:rsidRPr="001C0B2B">
        <w:rPr>
          <w:rFonts w:ascii="Times New Roman" w:hAnsi="Times New Roman" w:cs="Times New Roman"/>
          <w:sz w:val="24"/>
          <w:szCs w:val="24"/>
        </w:rPr>
        <w:t xml:space="preserve"> Elérhető: </w:t>
      </w:r>
      <w:hyperlink r:id="rId23" w:history="1">
        <w:r w:rsidRPr="001C0B2B">
          <w:rPr>
            <w:rStyle w:val="Hiperhivatkozs"/>
            <w:rFonts w:ascii="Times New Roman" w:hAnsi="Times New Roman" w:cs="Times New Roman"/>
            <w:color w:val="auto"/>
            <w:sz w:val="24"/>
            <w:szCs w:val="24"/>
          </w:rPr>
          <w:t>https://deltamento.hu/</w:t>
        </w:r>
      </w:hyperlink>
      <w:r w:rsidRPr="001C0B2B">
        <w:rPr>
          <w:rFonts w:ascii="Times New Roman" w:hAnsi="Times New Roman" w:cs="Times New Roman"/>
          <w:sz w:val="24"/>
          <w:szCs w:val="24"/>
        </w:rPr>
        <w:t xml:space="preserve"> (Utolsó letöltés dátuma: 2020. 05.14.)</w:t>
      </w:r>
    </w:p>
    <w:p w14:paraId="360E6A56"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proofErr w:type="spellStart"/>
      <w:r w:rsidRPr="001C0B2B">
        <w:rPr>
          <w:rFonts w:ascii="Times New Roman" w:hAnsi="Times New Roman" w:cs="Times New Roman"/>
          <w:sz w:val="24"/>
          <w:szCs w:val="24"/>
        </w:rPr>
        <w:t>Garden</w:t>
      </w:r>
      <w:proofErr w:type="spellEnd"/>
      <w:r w:rsidRPr="001C0B2B">
        <w:rPr>
          <w:rFonts w:ascii="Times New Roman" w:hAnsi="Times New Roman" w:cs="Times New Roman"/>
          <w:sz w:val="24"/>
          <w:szCs w:val="24"/>
        </w:rPr>
        <w:t xml:space="preserve"> </w:t>
      </w:r>
      <w:proofErr w:type="spellStart"/>
      <w:r w:rsidRPr="001C0B2B">
        <w:rPr>
          <w:rFonts w:ascii="Times New Roman" w:hAnsi="Times New Roman" w:cs="Times New Roman"/>
          <w:sz w:val="24"/>
          <w:szCs w:val="24"/>
        </w:rPr>
        <w:t>Village</w:t>
      </w:r>
      <w:proofErr w:type="spellEnd"/>
      <w:r w:rsidRPr="001C0B2B">
        <w:rPr>
          <w:rFonts w:ascii="Times New Roman" w:hAnsi="Times New Roman" w:cs="Times New Roman"/>
          <w:sz w:val="24"/>
          <w:szCs w:val="24"/>
        </w:rPr>
        <w:t xml:space="preserve"> </w:t>
      </w:r>
      <w:proofErr w:type="spellStart"/>
      <w:r w:rsidRPr="001C0B2B">
        <w:rPr>
          <w:rFonts w:ascii="Times New Roman" w:hAnsi="Times New Roman" w:cs="Times New Roman"/>
          <w:sz w:val="24"/>
          <w:szCs w:val="24"/>
        </w:rPr>
        <w:t>Bled</w:t>
      </w:r>
      <w:proofErr w:type="spellEnd"/>
      <w:r w:rsidRPr="001C0B2B">
        <w:rPr>
          <w:rFonts w:ascii="Times New Roman" w:hAnsi="Times New Roman" w:cs="Times New Roman"/>
          <w:sz w:val="24"/>
          <w:szCs w:val="24"/>
        </w:rPr>
        <w:t xml:space="preserve"> hivatalos honlapja (2020): Elérhető: </w:t>
      </w:r>
      <w:hyperlink r:id="rId24" w:history="1">
        <w:r w:rsidRPr="001C0B2B">
          <w:rPr>
            <w:rStyle w:val="Hiperhivatkozs"/>
            <w:rFonts w:ascii="Times New Roman" w:hAnsi="Times New Roman" w:cs="Times New Roman"/>
            <w:color w:val="auto"/>
            <w:sz w:val="24"/>
            <w:szCs w:val="24"/>
          </w:rPr>
          <w:t>https://www.gardenvillagebled.com/en/</w:t>
        </w:r>
      </w:hyperlink>
      <w:r w:rsidRPr="001C0B2B">
        <w:rPr>
          <w:rFonts w:ascii="Times New Roman" w:hAnsi="Times New Roman" w:cs="Times New Roman"/>
          <w:sz w:val="24"/>
          <w:szCs w:val="24"/>
        </w:rPr>
        <w:t xml:space="preserve"> (Utolsó letöltés dátuma: 2020.05.14.)</w:t>
      </w:r>
    </w:p>
    <w:p w14:paraId="62124034"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r w:rsidRPr="001C0B2B">
        <w:rPr>
          <w:rFonts w:ascii="Times New Roman" w:hAnsi="Times New Roman" w:cs="Times New Roman"/>
          <w:sz w:val="24"/>
          <w:szCs w:val="24"/>
        </w:rPr>
        <w:t xml:space="preserve">Kerekparosklub.hu hivatalos honlap (2020): Elérhető: </w:t>
      </w:r>
      <w:hyperlink r:id="rId25" w:history="1">
        <w:r w:rsidRPr="001C0B2B">
          <w:rPr>
            <w:rStyle w:val="Hiperhivatkozs"/>
            <w:rFonts w:ascii="Times New Roman" w:hAnsi="Times New Roman" w:cs="Times New Roman"/>
            <w:color w:val="auto"/>
            <w:sz w:val="24"/>
            <w:szCs w:val="24"/>
          </w:rPr>
          <w:t>https://kerekparosklub.hu/</w:t>
        </w:r>
      </w:hyperlink>
      <w:r w:rsidRPr="001C0B2B">
        <w:rPr>
          <w:rFonts w:ascii="Times New Roman" w:hAnsi="Times New Roman" w:cs="Times New Roman"/>
          <w:sz w:val="24"/>
          <w:szCs w:val="24"/>
        </w:rPr>
        <w:t xml:space="preserve"> (Utolsó letöltés dátuma: 2020.05.14.)</w:t>
      </w:r>
    </w:p>
    <w:p w14:paraId="7135F85C"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r w:rsidRPr="001C0B2B">
        <w:rPr>
          <w:rFonts w:ascii="Times New Roman" w:hAnsi="Times New Roman" w:cs="Times New Roman"/>
          <w:sz w:val="24"/>
          <w:szCs w:val="24"/>
          <w:shd w:val="clear" w:color="auto" w:fill="FFFFFF"/>
        </w:rPr>
        <w:t xml:space="preserve">Lake </w:t>
      </w:r>
      <w:r w:rsidRPr="001C0B2B">
        <w:rPr>
          <w:rFonts w:ascii="Times New Roman" w:hAnsi="Times New Roman" w:cs="Times New Roman"/>
          <w:noProof/>
          <w:sz w:val="24"/>
          <w:szCs w:val="24"/>
          <w:shd w:val="clear" w:color="auto" w:fill="FFFFFF"/>
        </w:rPr>
        <w:t xml:space="preserve">Como Food Tours hivatalos honlap (2020): </w:t>
      </w:r>
      <w:r w:rsidRPr="001C0B2B">
        <w:rPr>
          <w:rFonts w:ascii="Times New Roman" w:hAnsi="Times New Roman" w:cs="Times New Roman"/>
          <w:i/>
          <w:noProof/>
          <w:sz w:val="24"/>
          <w:szCs w:val="24"/>
          <w:shd w:val="clear" w:color="auto" w:fill="FFFFFF"/>
        </w:rPr>
        <w:t>Bellaggio bike and eat tour</w:t>
      </w:r>
      <w:r w:rsidRPr="001C0B2B">
        <w:rPr>
          <w:rFonts w:ascii="Times New Roman" w:hAnsi="Times New Roman" w:cs="Times New Roman"/>
          <w:i/>
          <w:sz w:val="24"/>
          <w:szCs w:val="24"/>
          <w:shd w:val="clear" w:color="auto" w:fill="FFFFFF"/>
        </w:rPr>
        <w:t>.</w:t>
      </w:r>
      <w:r w:rsidRPr="001C0B2B">
        <w:rPr>
          <w:rFonts w:ascii="Times New Roman" w:hAnsi="Times New Roman" w:cs="Times New Roman"/>
          <w:sz w:val="24"/>
          <w:szCs w:val="24"/>
          <w:shd w:val="clear" w:color="auto" w:fill="FFFFFF"/>
        </w:rPr>
        <w:t xml:space="preserve"> Elérhető: </w:t>
      </w:r>
      <w:hyperlink r:id="rId26" w:history="1">
        <w:r w:rsidRPr="001C0B2B">
          <w:rPr>
            <w:rStyle w:val="Hiperhivatkozs"/>
            <w:rFonts w:ascii="Times New Roman" w:hAnsi="Times New Roman" w:cs="Times New Roman"/>
            <w:color w:val="auto"/>
            <w:sz w:val="24"/>
            <w:szCs w:val="24"/>
            <w:shd w:val="clear" w:color="auto" w:fill="FFFFFF"/>
          </w:rPr>
          <w:t>https://lakecomofoodtours.com/bellagio-bike-eat-tour/</w:t>
        </w:r>
      </w:hyperlink>
      <w:r w:rsidRPr="001C0B2B">
        <w:rPr>
          <w:rFonts w:ascii="Times New Roman" w:hAnsi="Times New Roman" w:cs="Times New Roman"/>
          <w:sz w:val="24"/>
          <w:szCs w:val="24"/>
          <w:shd w:val="clear" w:color="auto" w:fill="FFFFFF"/>
        </w:rPr>
        <w:t xml:space="preserve"> (Utolsó letöltés dátuma: 2020.05.15.)</w:t>
      </w:r>
    </w:p>
    <w:p w14:paraId="3E85C9B9"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r w:rsidRPr="001C0B2B">
        <w:rPr>
          <w:rFonts w:ascii="Times New Roman" w:hAnsi="Times New Roman" w:cs="Times New Roman"/>
          <w:sz w:val="24"/>
          <w:szCs w:val="24"/>
        </w:rPr>
        <w:t xml:space="preserve">Programturizmus.hu hivatalos honlap(2020): </w:t>
      </w:r>
      <w:r w:rsidRPr="001C0B2B">
        <w:rPr>
          <w:rFonts w:ascii="Times New Roman" w:hAnsi="Times New Roman" w:cs="Times New Roman"/>
          <w:i/>
          <w:iCs/>
          <w:sz w:val="24"/>
          <w:szCs w:val="24"/>
        </w:rPr>
        <w:t xml:space="preserve">Balatoni Bringa Farsang 2020 Balatonfüred. </w:t>
      </w:r>
      <w:r w:rsidRPr="001C0B2B">
        <w:rPr>
          <w:rFonts w:ascii="Times New Roman" w:hAnsi="Times New Roman" w:cs="Times New Roman"/>
          <w:sz w:val="24"/>
          <w:szCs w:val="24"/>
        </w:rPr>
        <w:t xml:space="preserve">Elérhető: </w:t>
      </w:r>
      <w:hyperlink r:id="rId27" w:history="1">
        <w:r w:rsidRPr="001C0B2B">
          <w:rPr>
            <w:rStyle w:val="Hiperhivatkozs"/>
            <w:rFonts w:ascii="Times New Roman" w:hAnsi="Times New Roman" w:cs="Times New Roman"/>
            <w:color w:val="auto"/>
            <w:sz w:val="24"/>
            <w:szCs w:val="24"/>
          </w:rPr>
          <w:t>https://www.programturizmus.hu/ajanlat-balatoni-bringa-farsang.html</w:t>
        </w:r>
      </w:hyperlink>
      <w:r w:rsidRPr="001C0B2B">
        <w:rPr>
          <w:rFonts w:ascii="Times New Roman" w:hAnsi="Times New Roman" w:cs="Times New Roman"/>
          <w:sz w:val="24"/>
          <w:szCs w:val="24"/>
        </w:rPr>
        <w:t xml:space="preserve"> (Utolsó letöltés dátuma: 2020.05.14.)</w:t>
      </w:r>
    </w:p>
    <w:p w14:paraId="2D98920E"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r w:rsidRPr="001C0B2B">
        <w:rPr>
          <w:rFonts w:ascii="Times New Roman" w:hAnsi="Times New Roman" w:cs="Times New Roman"/>
          <w:sz w:val="24"/>
          <w:szCs w:val="24"/>
        </w:rPr>
        <w:t xml:space="preserve">Sportaktiv.hu hivatalos honlap (2020): </w:t>
      </w:r>
      <w:r w:rsidRPr="001C0B2B">
        <w:rPr>
          <w:rFonts w:ascii="Times New Roman" w:hAnsi="Times New Roman" w:cs="Times New Roman"/>
          <w:i/>
          <w:iCs/>
          <w:sz w:val="24"/>
          <w:szCs w:val="24"/>
        </w:rPr>
        <w:t xml:space="preserve">Az év első bringatúrája a Balatonnál. </w:t>
      </w:r>
      <w:r w:rsidRPr="001C0B2B">
        <w:rPr>
          <w:rFonts w:ascii="Times New Roman" w:hAnsi="Times New Roman" w:cs="Times New Roman"/>
          <w:sz w:val="24"/>
          <w:szCs w:val="24"/>
        </w:rPr>
        <w:t>Elérhető:</w:t>
      </w:r>
      <w:r w:rsidRPr="001C0B2B">
        <w:rPr>
          <w:rFonts w:ascii="Times New Roman" w:hAnsi="Times New Roman" w:cs="Times New Roman"/>
          <w:i/>
          <w:iCs/>
          <w:sz w:val="24"/>
          <w:szCs w:val="24"/>
        </w:rPr>
        <w:t xml:space="preserve"> </w:t>
      </w:r>
      <w:hyperlink r:id="rId28" w:history="1">
        <w:r w:rsidRPr="001C0B2B">
          <w:rPr>
            <w:rStyle w:val="Hiperhivatkozs"/>
            <w:rFonts w:ascii="Times New Roman" w:hAnsi="Times New Roman" w:cs="Times New Roman"/>
            <w:color w:val="auto"/>
            <w:sz w:val="24"/>
            <w:szCs w:val="24"/>
          </w:rPr>
          <w:t>https://sportaktiv.hu/balatoni-bringa-farsang/</w:t>
        </w:r>
      </w:hyperlink>
      <w:r w:rsidRPr="001C0B2B">
        <w:rPr>
          <w:rFonts w:ascii="Times New Roman" w:hAnsi="Times New Roman" w:cs="Times New Roman"/>
          <w:sz w:val="24"/>
          <w:szCs w:val="24"/>
        </w:rPr>
        <w:t xml:space="preserve"> (Utolsó letöltés dátuma: 2020.05.14.)</w:t>
      </w:r>
    </w:p>
    <w:p w14:paraId="5127E060"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r w:rsidRPr="001C0B2B">
        <w:rPr>
          <w:rFonts w:ascii="Times New Roman" w:hAnsi="Times New Roman" w:cs="Times New Roman"/>
          <w:sz w:val="24"/>
          <w:szCs w:val="24"/>
          <w:shd w:val="clear" w:color="auto" w:fill="FFFFFF"/>
        </w:rPr>
        <w:t xml:space="preserve">Tanulmányi Erdőgazdaság (2018): </w:t>
      </w:r>
      <w:r w:rsidRPr="001C0B2B">
        <w:rPr>
          <w:rFonts w:ascii="Times New Roman" w:hAnsi="Times New Roman" w:cs="Times New Roman"/>
          <w:i/>
          <w:iCs/>
          <w:sz w:val="24"/>
          <w:szCs w:val="24"/>
          <w:shd w:val="clear" w:color="auto" w:fill="FFFFFF"/>
        </w:rPr>
        <w:t xml:space="preserve">Károly-magaslati Ökoturisztikai Látogatóközpont. </w:t>
      </w:r>
      <w:r w:rsidRPr="001C0B2B">
        <w:rPr>
          <w:rFonts w:ascii="Times New Roman" w:hAnsi="Times New Roman" w:cs="Times New Roman"/>
          <w:sz w:val="24"/>
          <w:szCs w:val="24"/>
          <w:shd w:val="clear" w:color="auto" w:fill="FFFFFF"/>
        </w:rPr>
        <w:t>Elérhető:</w:t>
      </w:r>
      <w:hyperlink r:id="rId29" w:history="1">
        <w:r w:rsidRPr="001C0B2B">
          <w:rPr>
            <w:rStyle w:val="Hiperhivatkozs"/>
            <w:rFonts w:ascii="Times New Roman" w:hAnsi="Times New Roman" w:cs="Times New Roman"/>
            <w:color w:val="auto"/>
            <w:sz w:val="24"/>
            <w:szCs w:val="24"/>
          </w:rPr>
          <w:t>https://taegrt.hu/wp-content/uploads/2018/09/taeg-leporello-latogatokozpont_2018.pdf</w:t>
        </w:r>
      </w:hyperlink>
      <w:r w:rsidRPr="001C0B2B">
        <w:rPr>
          <w:rFonts w:ascii="Times New Roman" w:hAnsi="Times New Roman" w:cs="Times New Roman"/>
          <w:sz w:val="24"/>
          <w:szCs w:val="24"/>
        </w:rPr>
        <w:t xml:space="preserve"> (Utolsó letöltés: 2020.05.15.)</w:t>
      </w:r>
    </w:p>
    <w:p w14:paraId="01D7B30C"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proofErr w:type="spellStart"/>
      <w:r w:rsidRPr="001C0B2B">
        <w:rPr>
          <w:rFonts w:ascii="Times New Roman" w:hAnsi="Times New Roman" w:cs="Times New Roman"/>
          <w:sz w:val="24"/>
          <w:szCs w:val="24"/>
        </w:rPr>
        <w:t>Travelo</w:t>
      </w:r>
      <w:proofErr w:type="spellEnd"/>
      <w:r w:rsidRPr="001C0B2B">
        <w:rPr>
          <w:rFonts w:ascii="Times New Roman" w:hAnsi="Times New Roman" w:cs="Times New Roman"/>
          <w:sz w:val="24"/>
          <w:szCs w:val="24"/>
        </w:rPr>
        <w:t xml:space="preserve"> online magazin (2015): </w:t>
      </w:r>
      <w:r w:rsidRPr="001C0B2B">
        <w:rPr>
          <w:rFonts w:ascii="Times New Roman" w:hAnsi="Times New Roman" w:cs="Times New Roman"/>
          <w:i/>
          <w:iCs/>
          <w:sz w:val="24"/>
          <w:szCs w:val="24"/>
        </w:rPr>
        <w:t xml:space="preserve">Öt dolog, amit semmiképp se hagyjon ki </w:t>
      </w:r>
      <w:proofErr w:type="spellStart"/>
      <w:r w:rsidRPr="001C0B2B">
        <w:rPr>
          <w:rFonts w:ascii="Times New Roman" w:hAnsi="Times New Roman" w:cs="Times New Roman"/>
          <w:i/>
          <w:iCs/>
          <w:sz w:val="24"/>
          <w:szCs w:val="24"/>
        </w:rPr>
        <w:t>Bledben</w:t>
      </w:r>
      <w:proofErr w:type="spellEnd"/>
      <w:r w:rsidRPr="001C0B2B">
        <w:rPr>
          <w:rFonts w:ascii="Times New Roman" w:hAnsi="Times New Roman" w:cs="Times New Roman"/>
          <w:i/>
          <w:iCs/>
          <w:sz w:val="24"/>
          <w:szCs w:val="24"/>
        </w:rPr>
        <w:t>.</w:t>
      </w:r>
      <w:r w:rsidRPr="001C0B2B">
        <w:rPr>
          <w:rFonts w:ascii="Times New Roman" w:hAnsi="Times New Roman" w:cs="Times New Roman"/>
          <w:sz w:val="24"/>
          <w:szCs w:val="24"/>
        </w:rPr>
        <w:t xml:space="preserve">  Elérhető:</w:t>
      </w:r>
      <w:hyperlink r:id="rId30" w:history="1">
        <w:r w:rsidRPr="001C0B2B">
          <w:rPr>
            <w:rStyle w:val="Hiperhivatkozs"/>
            <w:rFonts w:ascii="Times New Roman" w:hAnsi="Times New Roman" w:cs="Times New Roman"/>
            <w:color w:val="auto"/>
            <w:sz w:val="24"/>
            <w:szCs w:val="24"/>
          </w:rPr>
          <w:t>https://www.travelo.hu/tavol/20150428-ot-kihagyhatatlan-dolog-bledben.html</w:t>
        </w:r>
      </w:hyperlink>
      <w:r w:rsidRPr="001C0B2B">
        <w:rPr>
          <w:rFonts w:ascii="Times New Roman" w:hAnsi="Times New Roman" w:cs="Times New Roman"/>
          <w:sz w:val="24"/>
          <w:szCs w:val="24"/>
        </w:rPr>
        <w:t xml:space="preserve">  (Utolsó letöltés dátuma: 2020.05.14.)</w:t>
      </w:r>
    </w:p>
    <w:p w14:paraId="4AFC839D" w14:textId="77777777" w:rsidR="00A27867" w:rsidRPr="001C0B2B" w:rsidRDefault="00A27867" w:rsidP="008E69F9">
      <w:pPr>
        <w:pStyle w:val="Listaszerbekezds"/>
        <w:numPr>
          <w:ilvl w:val="0"/>
          <w:numId w:val="1"/>
        </w:numPr>
        <w:spacing w:after="120" w:line="360" w:lineRule="auto"/>
        <w:ind w:left="714" w:hanging="357"/>
        <w:jc w:val="both"/>
        <w:rPr>
          <w:rFonts w:ascii="Times New Roman" w:hAnsi="Times New Roman" w:cs="Times New Roman"/>
          <w:sz w:val="24"/>
          <w:szCs w:val="24"/>
        </w:rPr>
      </w:pPr>
      <w:r w:rsidRPr="001C0B2B">
        <w:rPr>
          <w:rFonts w:ascii="Times New Roman" w:hAnsi="Times New Roman" w:cs="Times New Roman"/>
          <w:sz w:val="24"/>
          <w:szCs w:val="24"/>
        </w:rPr>
        <w:t xml:space="preserve">Tripadvisor hivatalos honlap (2020): </w:t>
      </w:r>
      <w:proofErr w:type="spellStart"/>
      <w:r w:rsidRPr="001C0B2B">
        <w:rPr>
          <w:rFonts w:ascii="Times New Roman" w:hAnsi="Times New Roman" w:cs="Times New Roman"/>
          <w:i/>
          <w:iCs/>
          <w:sz w:val="24"/>
          <w:szCs w:val="24"/>
        </w:rPr>
        <w:t>Garden</w:t>
      </w:r>
      <w:proofErr w:type="spellEnd"/>
      <w:r w:rsidRPr="001C0B2B">
        <w:rPr>
          <w:rFonts w:ascii="Times New Roman" w:hAnsi="Times New Roman" w:cs="Times New Roman"/>
          <w:i/>
          <w:iCs/>
          <w:sz w:val="24"/>
          <w:szCs w:val="24"/>
        </w:rPr>
        <w:t xml:space="preserve"> </w:t>
      </w:r>
      <w:proofErr w:type="spellStart"/>
      <w:r w:rsidRPr="001C0B2B">
        <w:rPr>
          <w:rFonts w:ascii="Times New Roman" w:hAnsi="Times New Roman" w:cs="Times New Roman"/>
          <w:i/>
          <w:iCs/>
          <w:sz w:val="24"/>
          <w:szCs w:val="24"/>
        </w:rPr>
        <w:t>Village</w:t>
      </w:r>
      <w:proofErr w:type="spellEnd"/>
      <w:r w:rsidRPr="001C0B2B">
        <w:rPr>
          <w:rFonts w:ascii="Times New Roman" w:hAnsi="Times New Roman" w:cs="Times New Roman"/>
          <w:i/>
          <w:iCs/>
          <w:sz w:val="24"/>
          <w:szCs w:val="24"/>
        </w:rPr>
        <w:t xml:space="preserve"> </w:t>
      </w:r>
      <w:proofErr w:type="spellStart"/>
      <w:r w:rsidRPr="001C0B2B">
        <w:rPr>
          <w:rFonts w:ascii="Times New Roman" w:hAnsi="Times New Roman" w:cs="Times New Roman"/>
          <w:i/>
          <w:iCs/>
          <w:sz w:val="24"/>
          <w:szCs w:val="24"/>
        </w:rPr>
        <w:t>Bled</w:t>
      </w:r>
      <w:proofErr w:type="spellEnd"/>
      <w:r w:rsidRPr="001C0B2B">
        <w:rPr>
          <w:rFonts w:ascii="Times New Roman" w:hAnsi="Times New Roman" w:cs="Times New Roman"/>
          <w:i/>
          <w:iCs/>
          <w:sz w:val="24"/>
          <w:szCs w:val="24"/>
        </w:rPr>
        <w:t>.</w:t>
      </w:r>
      <w:r w:rsidRPr="001C0B2B">
        <w:rPr>
          <w:rFonts w:ascii="Times New Roman" w:hAnsi="Times New Roman" w:cs="Times New Roman"/>
          <w:sz w:val="24"/>
          <w:szCs w:val="24"/>
        </w:rPr>
        <w:t xml:space="preserve"> Elérhető: </w:t>
      </w:r>
      <w:hyperlink r:id="rId31" w:history="1">
        <w:r w:rsidRPr="001C0B2B">
          <w:rPr>
            <w:rStyle w:val="Hiperhivatkozs"/>
            <w:rFonts w:ascii="Times New Roman" w:hAnsi="Times New Roman" w:cs="Times New Roman"/>
            <w:color w:val="auto"/>
            <w:sz w:val="24"/>
            <w:szCs w:val="24"/>
          </w:rPr>
          <w:t>https://www.tripadvisor.co.hu/Hotel_Review-g274863-d5983954-Reviews-Garden_Village_Bled-Bled_Upper_Carniola_Region.html</w:t>
        </w:r>
      </w:hyperlink>
      <w:r w:rsidRPr="001C0B2B">
        <w:rPr>
          <w:rFonts w:ascii="Times New Roman" w:hAnsi="Times New Roman" w:cs="Times New Roman"/>
          <w:sz w:val="24"/>
          <w:szCs w:val="24"/>
        </w:rPr>
        <w:t xml:space="preserve"> (Utolsó letöltés dátuma: 2020.05.14.)</w:t>
      </w:r>
    </w:p>
    <w:sectPr w:rsidR="00A27867" w:rsidRPr="001C0B2B" w:rsidSect="0058008A">
      <w:footerReference w:type="default" r:id="rId32"/>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2784" w14:textId="77777777" w:rsidR="002E044E" w:rsidRDefault="002E044E" w:rsidP="00FA3048">
      <w:pPr>
        <w:spacing w:after="0" w:line="240" w:lineRule="auto"/>
      </w:pPr>
      <w:r>
        <w:separator/>
      </w:r>
    </w:p>
  </w:endnote>
  <w:endnote w:type="continuationSeparator" w:id="0">
    <w:p w14:paraId="4C42FF3D" w14:textId="77777777" w:rsidR="002E044E" w:rsidRDefault="002E044E" w:rsidP="00FA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289468"/>
      <w:docPartObj>
        <w:docPartGallery w:val="Page Numbers (Bottom of Page)"/>
        <w:docPartUnique/>
      </w:docPartObj>
    </w:sdtPr>
    <w:sdtEndPr>
      <w:rPr>
        <w:rFonts w:ascii="Times New Roman" w:hAnsi="Times New Roman" w:cs="Times New Roman"/>
        <w:sz w:val="24"/>
        <w:szCs w:val="24"/>
      </w:rPr>
    </w:sdtEndPr>
    <w:sdtContent>
      <w:p w14:paraId="35F62777" w14:textId="77777777" w:rsidR="00FA3048" w:rsidRPr="00FA3048" w:rsidRDefault="00FA3048">
        <w:pPr>
          <w:pStyle w:val="llb"/>
          <w:jc w:val="right"/>
          <w:rPr>
            <w:rFonts w:ascii="Times New Roman" w:hAnsi="Times New Roman" w:cs="Times New Roman"/>
            <w:sz w:val="24"/>
            <w:szCs w:val="24"/>
          </w:rPr>
        </w:pPr>
        <w:r w:rsidRPr="00FA3048">
          <w:rPr>
            <w:rFonts w:ascii="Times New Roman" w:hAnsi="Times New Roman" w:cs="Times New Roman"/>
            <w:sz w:val="24"/>
            <w:szCs w:val="24"/>
          </w:rPr>
          <w:fldChar w:fldCharType="begin"/>
        </w:r>
        <w:r w:rsidRPr="00FA3048">
          <w:rPr>
            <w:rFonts w:ascii="Times New Roman" w:hAnsi="Times New Roman" w:cs="Times New Roman"/>
            <w:sz w:val="24"/>
            <w:szCs w:val="24"/>
          </w:rPr>
          <w:instrText>PAGE   \* MERGEFORMAT</w:instrText>
        </w:r>
        <w:r w:rsidRPr="00FA3048">
          <w:rPr>
            <w:rFonts w:ascii="Times New Roman" w:hAnsi="Times New Roman" w:cs="Times New Roman"/>
            <w:sz w:val="24"/>
            <w:szCs w:val="24"/>
          </w:rPr>
          <w:fldChar w:fldCharType="separate"/>
        </w:r>
        <w:r w:rsidR="001B58D4">
          <w:rPr>
            <w:rFonts w:ascii="Times New Roman" w:hAnsi="Times New Roman" w:cs="Times New Roman"/>
            <w:noProof/>
            <w:sz w:val="24"/>
            <w:szCs w:val="24"/>
          </w:rPr>
          <w:t>2</w:t>
        </w:r>
        <w:r w:rsidRPr="00FA3048">
          <w:rPr>
            <w:rFonts w:ascii="Times New Roman" w:hAnsi="Times New Roman" w:cs="Times New Roman"/>
            <w:sz w:val="24"/>
            <w:szCs w:val="24"/>
          </w:rPr>
          <w:fldChar w:fldCharType="end"/>
        </w:r>
      </w:p>
    </w:sdtContent>
  </w:sdt>
  <w:p w14:paraId="3F54C670" w14:textId="77777777" w:rsidR="00FA3048" w:rsidRDefault="00FA304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8934" w14:textId="77777777" w:rsidR="002E044E" w:rsidRDefault="002E044E" w:rsidP="00FA3048">
      <w:pPr>
        <w:spacing w:after="0" w:line="240" w:lineRule="auto"/>
      </w:pPr>
      <w:r>
        <w:separator/>
      </w:r>
    </w:p>
  </w:footnote>
  <w:footnote w:type="continuationSeparator" w:id="0">
    <w:p w14:paraId="61591051" w14:textId="77777777" w:rsidR="002E044E" w:rsidRDefault="002E044E" w:rsidP="00FA3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4258"/>
    <w:multiLevelType w:val="multilevel"/>
    <w:tmpl w:val="040E001F"/>
    <w:styleLink w:val="Stlu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853B6"/>
    <w:multiLevelType w:val="multilevel"/>
    <w:tmpl w:val="040E001F"/>
    <w:numStyleLink w:val="Stlus5"/>
  </w:abstractNum>
  <w:abstractNum w:abstractNumId="2" w15:restartNumberingAfterBreak="0">
    <w:nsid w:val="12AD1B02"/>
    <w:multiLevelType w:val="hybridMultilevel"/>
    <w:tmpl w:val="891201D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60595F"/>
    <w:multiLevelType w:val="multilevel"/>
    <w:tmpl w:val="040E001F"/>
    <w:styleLink w:val="Stlus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CF6D86"/>
    <w:multiLevelType w:val="hybridMultilevel"/>
    <w:tmpl w:val="B8BA6F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4359E9"/>
    <w:multiLevelType w:val="hybridMultilevel"/>
    <w:tmpl w:val="1856D9A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861D87"/>
    <w:multiLevelType w:val="multilevel"/>
    <w:tmpl w:val="040E001F"/>
    <w:styleLink w:val="Stlus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2E6023"/>
    <w:multiLevelType w:val="multilevel"/>
    <w:tmpl w:val="040E001F"/>
    <w:styleLink w:val="Stlus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581877"/>
    <w:multiLevelType w:val="multilevel"/>
    <w:tmpl w:val="040E001F"/>
    <w:styleLink w:val="Stlus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ED6369"/>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803F18"/>
    <w:multiLevelType w:val="hybridMultilevel"/>
    <w:tmpl w:val="8F089F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48C4FD0"/>
    <w:multiLevelType w:val="multilevel"/>
    <w:tmpl w:val="040E001F"/>
    <w:numStyleLink w:val="Stlus6"/>
  </w:abstractNum>
  <w:abstractNum w:abstractNumId="12" w15:restartNumberingAfterBreak="0">
    <w:nsid w:val="5CBC7440"/>
    <w:multiLevelType w:val="multilevel"/>
    <w:tmpl w:val="040E001F"/>
    <w:numStyleLink w:val="Stlus7"/>
  </w:abstractNum>
  <w:abstractNum w:abstractNumId="13" w15:restartNumberingAfterBreak="0">
    <w:nsid w:val="6E79758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7D706E"/>
    <w:multiLevelType w:val="multilevel"/>
    <w:tmpl w:val="040E001F"/>
    <w:styleLink w:val="Stlus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C13802"/>
    <w:multiLevelType w:val="multilevel"/>
    <w:tmpl w:val="040E001F"/>
    <w:styleLink w:val="Stlus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9"/>
  </w:num>
  <w:num w:numId="4">
    <w:abstractNumId w:val="13"/>
  </w:num>
  <w:num w:numId="5">
    <w:abstractNumId w:val="0"/>
  </w:num>
  <w:num w:numId="6">
    <w:abstractNumId w:val="11"/>
  </w:num>
  <w:num w:numId="7">
    <w:abstractNumId w:val="14"/>
  </w:num>
  <w:num w:numId="8">
    <w:abstractNumId w:val="12"/>
  </w:num>
  <w:num w:numId="9">
    <w:abstractNumId w:val="6"/>
  </w:num>
  <w:num w:numId="10">
    <w:abstractNumId w:val="7"/>
  </w:num>
  <w:num w:numId="11">
    <w:abstractNumId w:val="8"/>
  </w:num>
  <w:num w:numId="12">
    <w:abstractNumId w:val="1"/>
  </w:num>
  <w:num w:numId="13">
    <w:abstractNumId w:val="3"/>
  </w:num>
  <w:num w:numId="14">
    <w:abstractNumId w:val="15"/>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D4"/>
    <w:rsid w:val="000177C4"/>
    <w:rsid w:val="000502C6"/>
    <w:rsid w:val="000D1B61"/>
    <w:rsid w:val="001B58D4"/>
    <w:rsid w:val="001C0B2B"/>
    <w:rsid w:val="001C5E20"/>
    <w:rsid w:val="001E4C3D"/>
    <w:rsid w:val="00225547"/>
    <w:rsid w:val="0023181D"/>
    <w:rsid w:val="0023266B"/>
    <w:rsid w:val="00246FF2"/>
    <w:rsid w:val="002B5CC7"/>
    <w:rsid w:val="002B73C5"/>
    <w:rsid w:val="002E044E"/>
    <w:rsid w:val="00386A44"/>
    <w:rsid w:val="00422AEC"/>
    <w:rsid w:val="004E21EE"/>
    <w:rsid w:val="005011D4"/>
    <w:rsid w:val="0055746E"/>
    <w:rsid w:val="0058008A"/>
    <w:rsid w:val="005A48E1"/>
    <w:rsid w:val="00677CF1"/>
    <w:rsid w:val="00695945"/>
    <w:rsid w:val="0079199E"/>
    <w:rsid w:val="007A110C"/>
    <w:rsid w:val="007E5218"/>
    <w:rsid w:val="00817D90"/>
    <w:rsid w:val="0083247F"/>
    <w:rsid w:val="008D087E"/>
    <w:rsid w:val="008E69F9"/>
    <w:rsid w:val="009259B9"/>
    <w:rsid w:val="0093027E"/>
    <w:rsid w:val="00977670"/>
    <w:rsid w:val="009F3279"/>
    <w:rsid w:val="00A0302F"/>
    <w:rsid w:val="00A27867"/>
    <w:rsid w:val="00A42026"/>
    <w:rsid w:val="00A46C9A"/>
    <w:rsid w:val="00B15683"/>
    <w:rsid w:val="00B841CF"/>
    <w:rsid w:val="00B87D52"/>
    <w:rsid w:val="00B87F2D"/>
    <w:rsid w:val="00BC054A"/>
    <w:rsid w:val="00BF067C"/>
    <w:rsid w:val="00BF136A"/>
    <w:rsid w:val="00C04E8E"/>
    <w:rsid w:val="00C551B3"/>
    <w:rsid w:val="00C65149"/>
    <w:rsid w:val="00CF41D1"/>
    <w:rsid w:val="00D31A34"/>
    <w:rsid w:val="00D440F7"/>
    <w:rsid w:val="00D447C8"/>
    <w:rsid w:val="00D92485"/>
    <w:rsid w:val="00DE0E1E"/>
    <w:rsid w:val="00DF234F"/>
    <w:rsid w:val="00F06B2E"/>
    <w:rsid w:val="00FA3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9CB7"/>
  <w15:chartTrackingRefBased/>
  <w15:docId w15:val="{7319837F-3C9C-41AB-9A33-953A673A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A304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5011D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5011D4"/>
    <w:rPr>
      <w:rFonts w:eastAsiaTheme="minorEastAsia"/>
      <w:lang w:eastAsia="hu-HU"/>
    </w:rPr>
  </w:style>
  <w:style w:type="character" w:customStyle="1" w:styleId="Cmsor1Char">
    <w:name w:val="Címsor 1 Char"/>
    <w:basedOn w:val="Bekezdsalapbettpusa"/>
    <w:link w:val="Cmsor1"/>
    <w:uiPriority w:val="9"/>
    <w:rsid w:val="00FA3048"/>
    <w:rPr>
      <w:rFonts w:asciiTheme="majorHAnsi" w:eastAsiaTheme="majorEastAsia" w:hAnsiTheme="majorHAnsi" w:cstheme="majorBidi"/>
      <w:color w:val="374C80" w:themeColor="accent1" w:themeShade="BF"/>
      <w:sz w:val="32"/>
      <w:szCs w:val="32"/>
    </w:rPr>
  </w:style>
  <w:style w:type="paragraph" w:styleId="Tartalomjegyzkcmsora">
    <w:name w:val="TOC Heading"/>
    <w:basedOn w:val="Cmsor1"/>
    <w:next w:val="Norml"/>
    <w:uiPriority w:val="39"/>
    <w:unhideWhenUsed/>
    <w:qFormat/>
    <w:rsid w:val="00FA3048"/>
    <w:pPr>
      <w:outlineLvl w:val="9"/>
    </w:pPr>
    <w:rPr>
      <w:lang w:eastAsia="hu-HU"/>
    </w:rPr>
  </w:style>
  <w:style w:type="paragraph" w:styleId="TJ2">
    <w:name w:val="toc 2"/>
    <w:basedOn w:val="Norml"/>
    <w:next w:val="Norml"/>
    <w:autoRedefine/>
    <w:uiPriority w:val="39"/>
    <w:unhideWhenUsed/>
    <w:rsid w:val="00FA3048"/>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FA3048"/>
    <w:pPr>
      <w:spacing w:after="120" w:line="240" w:lineRule="auto"/>
    </w:pPr>
    <w:rPr>
      <w:rFonts w:ascii="Times New Roman" w:eastAsiaTheme="minorEastAsia" w:hAnsi="Times New Roman" w:cs="Times New Roman"/>
      <w:b/>
      <w:bCs/>
      <w:color w:val="242852" w:themeColor="text2"/>
      <w:sz w:val="24"/>
      <w:szCs w:val="24"/>
      <w:lang w:eastAsia="hu-HU"/>
    </w:rPr>
  </w:style>
  <w:style w:type="paragraph" w:styleId="TJ3">
    <w:name w:val="toc 3"/>
    <w:basedOn w:val="Norml"/>
    <w:next w:val="Norml"/>
    <w:autoRedefine/>
    <w:uiPriority w:val="39"/>
    <w:unhideWhenUsed/>
    <w:rsid w:val="000502C6"/>
    <w:pPr>
      <w:spacing w:after="120" w:line="240" w:lineRule="auto"/>
    </w:pPr>
    <w:rPr>
      <w:rFonts w:eastAsiaTheme="minorEastAsia" w:cs="Times New Roman"/>
      <w:lang w:eastAsia="hu-HU"/>
    </w:rPr>
  </w:style>
  <w:style w:type="paragraph" w:styleId="lfej">
    <w:name w:val="header"/>
    <w:basedOn w:val="Norml"/>
    <w:link w:val="lfejChar"/>
    <w:uiPriority w:val="99"/>
    <w:unhideWhenUsed/>
    <w:rsid w:val="00FA3048"/>
    <w:pPr>
      <w:tabs>
        <w:tab w:val="center" w:pos="4513"/>
        <w:tab w:val="right" w:pos="9026"/>
      </w:tabs>
      <w:spacing w:after="0" w:line="240" w:lineRule="auto"/>
    </w:pPr>
  </w:style>
  <w:style w:type="character" w:customStyle="1" w:styleId="lfejChar">
    <w:name w:val="Élőfej Char"/>
    <w:basedOn w:val="Bekezdsalapbettpusa"/>
    <w:link w:val="lfej"/>
    <w:uiPriority w:val="99"/>
    <w:rsid w:val="00FA3048"/>
  </w:style>
  <w:style w:type="paragraph" w:styleId="llb">
    <w:name w:val="footer"/>
    <w:basedOn w:val="Norml"/>
    <w:link w:val="llbChar"/>
    <w:uiPriority w:val="99"/>
    <w:unhideWhenUsed/>
    <w:rsid w:val="00FA3048"/>
    <w:pPr>
      <w:tabs>
        <w:tab w:val="center" w:pos="4513"/>
        <w:tab w:val="right" w:pos="9026"/>
      </w:tabs>
      <w:spacing w:after="0" w:line="240" w:lineRule="auto"/>
    </w:pPr>
  </w:style>
  <w:style w:type="character" w:customStyle="1" w:styleId="llbChar">
    <w:name w:val="Élőláb Char"/>
    <w:basedOn w:val="Bekezdsalapbettpusa"/>
    <w:link w:val="llb"/>
    <w:uiPriority w:val="99"/>
    <w:rsid w:val="00FA3048"/>
  </w:style>
  <w:style w:type="paragraph" w:styleId="Lbjegyzetszveg">
    <w:name w:val="footnote text"/>
    <w:basedOn w:val="Norml"/>
    <w:link w:val="LbjegyzetszvegChar"/>
    <w:uiPriority w:val="99"/>
    <w:semiHidden/>
    <w:unhideWhenUsed/>
    <w:rsid w:val="00DF234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F234F"/>
    <w:rPr>
      <w:sz w:val="20"/>
      <w:szCs w:val="20"/>
    </w:rPr>
  </w:style>
  <w:style w:type="character" w:styleId="Lbjegyzet-hivatkozs">
    <w:name w:val="footnote reference"/>
    <w:basedOn w:val="Bekezdsalapbettpusa"/>
    <w:uiPriority w:val="99"/>
    <w:semiHidden/>
    <w:unhideWhenUsed/>
    <w:rsid w:val="00DF234F"/>
    <w:rPr>
      <w:vertAlign w:val="superscript"/>
    </w:rPr>
  </w:style>
  <w:style w:type="paragraph" w:styleId="Listaszerbekezds">
    <w:name w:val="List Paragraph"/>
    <w:basedOn w:val="Norml"/>
    <w:uiPriority w:val="34"/>
    <w:qFormat/>
    <w:rsid w:val="0055746E"/>
    <w:pPr>
      <w:ind w:left="720"/>
      <w:contextualSpacing/>
    </w:pPr>
  </w:style>
  <w:style w:type="character" w:styleId="Hiperhivatkozs">
    <w:name w:val="Hyperlink"/>
    <w:basedOn w:val="Bekezdsalapbettpusa"/>
    <w:uiPriority w:val="99"/>
    <w:unhideWhenUsed/>
    <w:rsid w:val="0055746E"/>
    <w:rPr>
      <w:color w:val="9454C3" w:themeColor="hyperlink"/>
      <w:u w:val="single"/>
    </w:rPr>
  </w:style>
  <w:style w:type="character" w:customStyle="1" w:styleId="Feloldatlanmegemlts1">
    <w:name w:val="Feloldatlan megemlítés1"/>
    <w:basedOn w:val="Bekezdsalapbettpusa"/>
    <w:uiPriority w:val="99"/>
    <w:semiHidden/>
    <w:unhideWhenUsed/>
    <w:rsid w:val="0055746E"/>
    <w:rPr>
      <w:color w:val="605E5C"/>
      <w:shd w:val="clear" w:color="auto" w:fill="E1DFDD"/>
    </w:rPr>
  </w:style>
  <w:style w:type="numbering" w:customStyle="1" w:styleId="Stlus1">
    <w:name w:val="Stílus1"/>
    <w:uiPriority w:val="99"/>
    <w:rsid w:val="008E69F9"/>
    <w:pPr>
      <w:numPr>
        <w:numId w:val="5"/>
      </w:numPr>
    </w:pPr>
  </w:style>
  <w:style w:type="numbering" w:customStyle="1" w:styleId="Stlus2">
    <w:name w:val="Stílus2"/>
    <w:uiPriority w:val="99"/>
    <w:rsid w:val="008E69F9"/>
    <w:pPr>
      <w:numPr>
        <w:numId w:val="7"/>
      </w:numPr>
    </w:pPr>
  </w:style>
  <w:style w:type="numbering" w:customStyle="1" w:styleId="Stlus3">
    <w:name w:val="Stílus3"/>
    <w:uiPriority w:val="99"/>
    <w:rsid w:val="008E69F9"/>
    <w:pPr>
      <w:numPr>
        <w:numId w:val="9"/>
      </w:numPr>
    </w:pPr>
  </w:style>
  <w:style w:type="numbering" w:customStyle="1" w:styleId="Stlus4">
    <w:name w:val="Stílus4"/>
    <w:uiPriority w:val="99"/>
    <w:rsid w:val="008E69F9"/>
    <w:pPr>
      <w:numPr>
        <w:numId w:val="10"/>
      </w:numPr>
    </w:pPr>
  </w:style>
  <w:style w:type="numbering" w:customStyle="1" w:styleId="Stlus5">
    <w:name w:val="Stílus5"/>
    <w:uiPriority w:val="99"/>
    <w:rsid w:val="008E69F9"/>
    <w:pPr>
      <w:numPr>
        <w:numId w:val="11"/>
      </w:numPr>
    </w:pPr>
  </w:style>
  <w:style w:type="numbering" w:customStyle="1" w:styleId="Stlus6">
    <w:name w:val="Stílus6"/>
    <w:uiPriority w:val="99"/>
    <w:rsid w:val="0058008A"/>
    <w:pPr>
      <w:numPr>
        <w:numId w:val="13"/>
      </w:numPr>
    </w:pPr>
  </w:style>
  <w:style w:type="numbering" w:customStyle="1" w:styleId="Stlus7">
    <w:name w:val="Stílus7"/>
    <w:uiPriority w:val="99"/>
    <w:rsid w:val="0058008A"/>
    <w:pPr>
      <w:numPr>
        <w:numId w:val="14"/>
      </w:numPr>
    </w:pPr>
  </w:style>
  <w:style w:type="paragraph" w:styleId="Buborkszveg">
    <w:name w:val="Balloon Text"/>
    <w:basedOn w:val="Norml"/>
    <w:link w:val="BuborkszvegChar"/>
    <w:uiPriority w:val="99"/>
    <w:semiHidden/>
    <w:unhideWhenUsed/>
    <w:rsid w:val="005A48E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48E1"/>
    <w:rPr>
      <w:rFonts w:ascii="Segoe UI" w:hAnsi="Segoe UI" w:cs="Segoe UI"/>
      <w:sz w:val="18"/>
      <w:szCs w:val="18"/>
    </w:rPr>
  </w:style>
  <w:style w:type="character" w:customStyle="1" w:styleId="Feloldatlanmegemlts2">
    <w:name w:val="Feloldatlan megemlítés2"/>
    <w:basedOn w:val="Bekezdsalapbettpusa"/>
    <w:uiPriority w:val="99"/>
    <w:semiHidden/>
    <w:unhideWhenUsed/>
    <w:rsid w:val="001C0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denvillagebled.com/en/" TargetMode="External"/><Relationship Id="rId18" Type="http://schemas.openxmlformats.org/officeDocument/2006/relationships/hyperlink" Target="https://bikemag.hu/magazin/hirek/balatoni-bringa-farsang-tobb-mint-300-an-tekertek-le-a-balatoni-kiskort-a-hetvegen" TargetMode="External"/><Relationship Id="rId26" Type="http://schemas.openxmlformats.org/officeDocument/2006/relationships/hyperlink" Target="https://lakecomofoodtours.com/bellagio-bike-eat-tour/" TargetMode="External"/><Relationship Id="rId3" Type="http://schemas.openxmlformats.org/officeDocument/2006/relationships/styles" Target="styles.xml"/><Relationship Id="rId21" Type="http://schemas.openxmlformats.org/officeDocument/2006/relationships/hyperlink" Target="https://bikemag.hu/magazin/hirek/balatoni-bringa-farsang-tobb-mint-300-an-tekertek-le-a-balatoni-kiskort-a-hetveg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rdenvillagebled.com/en/" TargetMode="External"/><Relationship Id="rId17" Type="http://schemas.openxmlformats.org/officeDocument/2006/relationships/image" Target="media/image4.jpeg"/><Relationship Id="rId25" Type="http://schemas.openxmlformats.org/officeDocument/2006/relationships/hyperlink" Target="https://kerekparosklub.h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kecomofoodtours.com/bellagio-bike-eat-tour/" TargetMode="External"/><Relationship Id="rId20" Type="http://schemas.openxmlformats.org/officeDocument/2006/relationships/image" Target="media/image5.jpeg"/><Relationship Id="rId29" Type="http://schemas.openxmlformats.org/officeDocument/2006/relationships/hyperlink" Target="https://taegrt.hu/wp-content/uploads/2018/09/taeg-leporello-latogatokozpont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denvillagebled.com/" TargetMode="External"/><Relationship Id="rId24" Type="http://schemas.openxmlformats.org/officeDocument/2006/relationships/hyperlink" Target="https://www.gardenvillagebled.com/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akecomofoodtours.com/bellagio-bike-eat-tour/" TargetMode="External"/><Relationship Id="rId23" Type="http://schemas.openxmlformats.org/officeDocument/2006/relationships/hyperlink" Target="https://deltamento.hu/" TargetMode="External"/><Relationship Id="rId28" Type="http://schemas.openxmlformats.org/officeDocument/2006/relationships/hyperlink" Target="https://sportaktiv.hu/balatoni-bringa-farsang/" TargetMode="External"/><Relationship Id="rId10" Type="http://schemas.openxmlformats.org/officeDocument/2006/relationships/hyperlink" Target="http://www.gardenvillagebled.com/" TargetMode="External"/><Relationship Id="rId19" Type="http://schemas.openxmlformats.org/officeDocument/2006/relationships/hyperlink" Target="https://bikemag.hu/magazin/hirek/balatoni-bringa-farsang-tobb-mint-300-an-tekertek-le-a-balatoni-kiskort-a-hetvegen" TargetMode="External"/><Relationship Id="rId31" Type="http://schemas.openxmlformats.org/officeDocument/2006/relationships/hyperlink" Target="https://www.tripadvisor.co.hu/Hotel_Review-g274863-d5983954-Reviews-Garden_Village_Bled-Bled_Upper_Carniola_Reg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csodalatosbalaton.hu/programok/sport/teli-balatoni-bringa-farsang-2020/" TargetMode="External"/><Relationship Id="rId27" Type="http://schemas.openxmlformats.org/officeDocument/2006/relationships/hyperlink" Target="https://www.programturizmus.hu/ajanlat-balatoni-bringa-farsang.html" TargetMode="External"/><Relationship Id="rId30" Type="http://schemas.openxmlformats.org/officeDocument/2006/relationships/hyperlink" Target="https://www.travelo.hu/tavol/20150428-ot-kihagyhatatlan-dolog-bledben.html" TargetMode="External"/></Relationships>
</file>

<file path=word/theme/theme1.xml><?xml version="1.0" encoding="utf-8"?>
<a:theme xmlns:a="http://schemas.openxmlformats.org/drawingml/2006/main" name="Office-téma">
  <a:themeElements>
    <a:clrScheme name="Kék melegség">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0BF6-0F15-4F52-A460-FBE3D876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3088</Words>
  <Characters>21313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Manolescu Renate</dc:creator>
  <cp:keywords/>
  <dc:description/>
  <cp:lastModifiedBy>Zsuzsanna Király</cp:lastModifiedBy>
  <cp:revision>6</cp:revision>
  <dcterms:created xsi:type="dcterms:W3CDTF">2020-05-17T18:55:00Z</dcterms:created>
  <dcterms:modified xsi:type="dcterms:W3CDTF">2020-09-14T14:22:00Z</dcterms:modified>
</cp:coreProperties>
</file>