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8ED85" w14:textId="77777777" w:rsidR="005F71CB" w:rsidRPr="00497C41" w:rsidRDefault="005F71CB" w:rsidP="00870042">
      <w:pPr>
        <w:pStyle w:val="NormalWeb"/>
        <w:jc w:val="both"/>
        <w:rPr>
          <w:rFonts w:ascii="Cambria" w:hAnsi="Cambria" w:cs="Arial"/>
          <w:b/>
          <w:color w:val="002060"/>
          <w:sz w:val="28"/>
          <w:lang w:val="en-GB"/>
        </w:rPr>
      </w:pPr>
    </w:p>
    <w:p w14:paraId="7A6CF229" w14:textId="77777777" w:rsidR="00EB5D59" w:rsidRPr="00497C41" w:rsidRDefault="005E3924" w:rsidP="00870042">
      <w:pPr>
        <w:pStyle w:val="NormalWeb"/>
        <w:jc w:val="both"/>
        <w:rPr>
          <w:rFonts w:ascii="Cambria" w:hAnsi="Cambria" w:cs="Arial"/>
          <w:b/>
          <w:color w:val="002060"/>
          <w:sz w:val="28"/>
          <w:lang w:val="en-GB"/>
        </w:rPr>
      </w:pPr>
      <w:r w:rsidRPr="00497C41">
        <w:rPr>
          <w:rFonts w:ascii="Cambria" w:hAnsi="Cambria" w:cs="Arial"/>
          <w:b/>
          <w:color w:val="002060"/>
          <w:sz w:val="28"/>
          <w:lang w:val="en-GB"/>
        </w:rPr>
        <w:t xml:space="preserve">The </w:t>
      </w:r>
      <w:r w:rsidR="00660B31" w:rsidRPr="00497C41">
        <w:rPr>
          <w:rFonts w:ascii="Cambria" w:hAnsi="Cambria" w:cs="Arial"/>
          <w:b/>
          <w:color w:val="002060"/>
          <w:sz w:val="28"/>
          <w:lang w:val="en-GB"/>
        </w:rPr>
        <w:t>INDEED</w:t>
      </w:r>
      <w:r w:rsidRPr="00497C41">
        <w:rPr>
          <w:rFonts w:ascii="Cambria" w:hAnsi="Cambria" w:cs="Arial"/>
          <w:b/>
          <w:color w:val="002060"/>
          <w:sz w:val="28"/>
          <w:lang w:val="en-GB"/>
        </w:rPr>
        <w:t xml:space="preserve"> </w:t>
      </w:r>
      <w:r w:rsidR="00EB5D59" w:rsidRPr="00497C41">
        <w:rPr>
          <w:rFonts w:ascii="Cambria" w:hAnsi="Cambria" w:cs="Arial"/>
          <w:b/>
          <w:color w:val="002060"/>
          <w:sz w:val="28"/>
          <w:lang w:val="en-GB"/>
        </w:rPr>
        <w:t xml:space="preserve">project is launching today </w:t>
      </w:r>
      <w:r w:rsidR="00845C6C" w:rsidRPr="00497C41">
        <w:rPr>
          <w:rFonts w:ascii="Cambria" w:hAnsi="Cambria" w:cs="Arial"/>
          <w:b/>
          <w:color w:val="002060"/>
          <w:sz w:val="28"/>
          <w:lang w:val="en-GB"/>
        </w:rPr>
        <w:t>a free</w:t>
      </w:r>
      <w:r w:rsidR="00EB5D59" w:rsidRPr="00497C41">
        <w:rPr>
          <w:rFonts w:ascii="Cambria" w:hAnsi="Cambria" w:cs="Arial"/>
          <w:b/>
          <w:color w:val="002060"/>
          <w:sz w:val="28"/>
          <w:lang w:val="en-GB"/>
        </w:rPr>
        <w:t xml:space="preserve"> online learning platform for professional groups involved in the care of people with dementia</w:t>
      </w:r>
    </w:p>
    <w:p w14:paraId="40930FD9" w14:textId="77777777" w:rsidR="00845C6C" w:rsidRPr="00497C41" w:rsidRDefault="00845C6C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64D3C289" w14:textId="77777777" w:rsidR="00151F5A" w:rsidRP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i/>
          <w:noProof/>
          <w:color w:val="002060"/>
          <w:sz w:val="20"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B138AA" wp14:editId="7AD786CE">
                <wp:simplePos x="0" y="0"/>
                <wp:positionH relativeFrom="column">
                  <wp:posOffset>2814320</wp:posOffset>
                </wp:positionH>
                <wp:positionV relativeFrom="paragraph">
                  <wp:posOffset>1819297</wp:posOffset>
                </wp:positionV>
                <wp:extent cx="3089910" cy="4762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DC20" w14:textId="77777777" w:rsidR="00492E76" w:rsidRPr="00492E76" w:rsidRDefault="00492E76" w:rsidP="00492E76">
                            <w:pPr>
                              <w:pStyle w:val="NormalWeb"/>
                              <w:jc w:val="right"/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92E76"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>On the INDEED online learning platform, professionals can easily access information about dementia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FA6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1.6pt;margin-top:143.25pt;width:243.3pt;height:3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" stroked="f">
                <v:textbox>
                  <w:txbxContent>
                    <w:p w:rsidR="00492E76" w:rsidRPr="00492E76" w:rsidRDefault="00492E76" w:rsidP="00492E76">
                      <w:pPr>
                        <w:pStyle w:val="NormalWeb"/>
                        <w:jc w:val="right"/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</w:pPr>
                      <w:r w:rsidRPr="00492E76"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>On the INDEED online learning platform, professionals can easily access information about dementia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BDF" w:rsidRPr="00497C41">
        <w:rPr>
          <w:rFonts w:ascii="Cambria" w:hAnsi="Cambria" w:cs="Arial"/>
          <w:i/>
          <w:noProof/>
          <w:color w:val="002060"/>
          <w:sz w:val="22"/>
          <w:lang w:val="en-GB"/>
        </w:rPr>
        <w:drawing>
          <wp:anchor distT="0" distB="0" distL="114300" distR="114300" simplePos="0" relativeHeight="251658240" behindDoc="1" locked="0" layoutInCell="1" allowOverlap="1" wp14:anchorId="395B7DC1" wp14:editId="05F424C4">
            <wp:simplePos x="0" y="0"/>
            <wp:positionH relativeFrom="column">
              <wp:posOffset>2832888</wp:posOffset>
            </wp:positionH>
            <wp:positionV relativeFrom="paragraph">
              <wp:posOffset>9525</wp:posOffset>
            </wp:positionV>
            <wp:extent cx="2990850" cy="1682115"/>
            <wp:effectExtent l="19050" t="19050" r="19050" b="13335"/>
            <wp:wrapTight wrapText="bothSides">
              <wp:wrapPolygon edited="0">
                <wp:start x="-138" y="-245"/>
                <wp:lineTo x="-138" y="21527"/>
                <wp:lineTo x="21600" y="21527"/>
                <wp:lineTo x="21600" y="-245"/>
                <wp:lineTo x="-138" y="-245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rning platform indeed 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2990850" cy="16821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The quality of care for people with dementia and their family caregivers </w:t>
      </w:r>
      <w:r w:rsidR="00F442C3" w:rsidRPr="00497C41">
        <w:rPr>
          <w:rFonts w:ascii="Cambria" w:hAnsi="Cambria" w:cs="Arial"/>
          <w:color w:val="002060"/>
          <w:sz w:val="22"/>
          <w:lang w:val="en-GB"/>
        </w:rPr>
        <w:t xml:space="preserve">is </w:t>
      </w:r>
      <w:r w:rsidR="00221DBE" w:rsidRPr="00497C41">
        <w:rPr>
          <w:rFonts w:ascii="Cambria" w:hAnsi="Cambria" w:cs="Arial"/>
          <w:color w:val="002060"/>
          <w:sz w:val="22"/>
          <w:lang w:val="en-GB"/>
        </w:rPr>
        <w:t>sub</w:t>
      </w:r>
      <w:r w:rsidR="00F442C3" w:rsidRPr="00497C41">
        <w:rPr>
          <w:rFonts w:ascii="Cambria" w:hAnsi="Cambria" w:cs="Arial"/>
          <w:color w:val="002060"/>
          <w:sz w:val="22"/>
          <w:lang w:val="en-GB"/>
        </w:rPr>
        <w:t>par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 in many countries </w:t>
      </w:r>
      <w:r w:rsidR="00221DBE" w:rsidRPr="00497C41">
        <w:rPr>
          <w:rFonts w:ascii="Cambria" w:hAnsi="Cambria" w:cs="Arial"/>
          <w:color w:val="002060"/>
          <w:sz w:val="22"/>
          <w:lang w:val="en-GB"/>
        </w:rPr>
        <w:t xml:space="preserve">of 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the Danube Region. </w:t>
      </w:r>
      <w:r w:rsidR="00325BDF" w:rsidRPr="00497C41">
        <w:rPr>
          <w:rFonts w:ascii="Cambria" w:hAnsi="Cambria" w:cs="Arial"/>
          <w:color w:val="002060"/>
          <w:sz w:val="22"/>
          <w:lang w:val="en-GB"/>
        </w:rPr>
        <w:t>Often t</w:t>
      </w:r>
      <w:r w:rsidR="004E147F" w:rsidRPr="00497C41">
        <w:rPr>
          <w:rFonts w:ascii="Cambria" w:hAnsi="Cambria" w:cs="Arial"/>
          <w:color w:val="002060"/>
          <w:sz w:val="22"/>
          <w:lang w:val="en-GB"/>
        </w:rPr>
        <w:t>his is due to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 a lack of dementia-related knowledge and skills among health and social care professionals, insufficient cooperation and coordination between occupations, and shortage of dementia-related facilities and services such as day care centres or specialised nursing home units. </w:t>
      </w:r>
      <w:r w:rsidR="00151F5A" w:rsidRPr="00497C41">
        <w:rPr>
          <w:rFonts w:ascii="Cambria" w:hAnsi="Cambria" w:cs="Arial"/>
          <w:color w:val="002060"/>
          <w:sz w:val="22"/>
          <w:lang w:val="en-GB"/>
        </w:rPr>
        <w:t>In this context, the e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ducation of occupational groups </w:t>
      </w:r>
      <w:r w:rsidR="00151F5A" w:rsidRPr="00497C41">
        <w:rPr>
          <w:rFonts w:ascii="Cambria" w:hAnsi="Cambria" w:cs="Arial"/>
          <w:color w:val="002060"/>
          <w:sz w:val="22"/>
          <w:lang w:val="en-GB"/>
        </w:rPr>
        <w:t xml:space="preserve">working in dementia care 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>is considered to be key for enhancing the quality of life of people with dementia and their carers</w:t>
      </w:r>
      <w:r w:rsidR="000D46DF" w:rsidRPr="00497C41">
        <w:rPr>
          <w:rFonts w:ascii="Cambria" w:hAnsi="Cambria" w:cs="Arial"/>
          <w:color w:val="002060"/>
          <w:sz w:val="22"/>
          <w:lang w:val="en-GB"/>
        </w:rPr>
        <w:t>.</w:t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</w:r>
      <w:r w:rsidR="002F45E7" w:rsidRPr="00497C41">
        <w:rPr>
          <w:rFonts w:ascii="Cambria" w:hAnsi="Cambria" w:cs="Arial"/>
          <w:color w:val="002060"/>
          <w:sz w:val="22"/>
          <w:lang w:val="en-GB"/>
        </w:rPr>
        <w:tab/>
        <w:t xml:space="preserve">         </w:t>
      </w:r>
      <w:r w:rsidR="002F45E7" w:rsidRPr="00497C41">
        <w:rPr>
          <w:rFonts w:ascii="Cambria" w:hAnsi="Cambria" w:cs="Arial"/>
          <w:i/>
          <w:color w:val="002060"/>
          <w:sz w:val="20"/>
          <w:lang w:val="en-GB"/>
        </w:rPr>
        <w:t xml:space="preserve">   </w:t>
      </w:r>
      <w:r w:rsidR="000D46DF" w:rsidRPr="00497C41">
        <w:rPr>
          <w:rFonts w:ascii="Cambria" w:hAnsi="Cambria" w:cs="Arial"/>
          <w:i/>
          <w:color w:val="002060"/>
          <w:sz w:val="20"/>
          <w:lang w:val="en-GB"/>
        </w:rPr>
        <w:t xml:space="preserve">                </w:t>
      </w:r>
    </w:p>
    <w:p w14:paraId="2ADADF48" w14:textId="77777777" w:rsidR="0028331C" w:rsidRPr="00497C41" w:rsidRDefault="002C6B1F" w:rsidP="0028331C">
      <w:pPr>
        <w:pStyle w:val="NormalWeb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 xml:space="preserve">Since 2018, dementia experts from ten South Eastern European countries </w:t>
      </w:r>
      <w:r w:rsidR="00730FC7" w:rsidRPr="00497C41">
        <w:rPr>
          <w:rFonts w:ascii="Cambria" w:hAnsi="Cambria" w:cs="Arial"/>
          <w:color w:val="002060"/>
          <w:sz w:val="22"/>
          <w:lang w:val="en-GB"/>
        </w:rPr>
        <w:t>are teaming</w:t>
      </w:r>
      <w:r w:rsidRPr="00497C41">
        <w:rPr>
          <w:rFonts w:ascii="Cambria" w:hAnsi="Cambria" w:cs="Arial"/>
          <w:color w:val="002060"/>
          <w:sz w:val="22"/>
          <w:lang w:val="en-GB"/>
        </w:rPr>
        <w:t xml:space="preserve"> up with entrepreneurs and policy makers to develop a skill-building intervention that addresses all professions involved in dementia care including physicians, nurses, psychologists, social workers, occupational therapists, speech and physical therapists as well as pharmacists. </w:t>
      </w:r>
    </w:p>
    <w:p w14:paraId="29B49B02" w14:textId="77777777" w:rsidR="00497C41" w:rsidRPr="00497C41" w:rsidRDefault="00F05A62" w:rsidP="00497C41">
      <w:pPr>
        <w:pStyle w:val="NormalWeb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 xml:space="preserve">As a result of these efforts, </w:t>
      </w:r>
      <w:r w:rsidR="00A512F2" w:rsidRPr="00497C41">
        <w:rPr>
          <w:rFonts w:ascii="Cambria" w:hAnsi="Cambria" w:cs="Arial"/>
          <w:b/>
          <w:bCs/>
          <w:color w:val="002060"/>
          <w:sz w:val="22"/>
          <w:lang w:val="en-GB"/>
        </w:rPr>
        <w:t>the INDEED</w:t>
      </w:r>
      <w:r w:rsidR="00A512F2" w:rsidRPr="00497C41">
        <w:rPr>
          <w:rFonts w:ascii="Cambria" w:hAnsi="Cambria" w:cs="Arial"/>
          <w:color w:val="002060"/>
          <w:sz w:val="22"/>
          <w:lang w:val="en-GB"/>
        </w:rPr>
        <w:t xml:space="preserve"> </w:t>
      </w:r>
      <w:r w:rsidRPr="00497C41">
        <w:rPr>
          <w:rFonts w:ascii="Cambria" w:hAnsi="Cambria" w:cs="Arial"/>
          <w:b/>
          <w:color w:val="002060"/>
          <w:sz w:val="22"/>
          <w:lang w:val="en-GB"/>
        </w:rPr>
        <w:t>online learning platform “</w:t>
      </w:r>
      <w:hyperlink r:id="rId8" w:history="1">
        <w:r w:rsidRPr="00497C41">
          <w:rPr>
            <w:rStyle w:val="Hyperlink"/>
            <w:rFonts w:ascii="Cambria" w:hAnsi="Cambria" w:cs="Arial"/>
            <w:b/>
            <w:sz w:val="22"/>
            <w:lang w:val="en-GB"/>
          </w:rPr>
          <w:t>indeed-project.eu</w:t>
        </w:r>
      </w:hyperlink>
      <w:r w:rsidRPr="00497C41">
        <w:rPr>
          <w:rFonts w:ascii="Cambria" w:hAnsi="Cambria" w:cs="Arial"/>
          <w:b/>
          <w:color w:val="002060"/>
          <w:sz w:val="22"/>
          <w:lang w:val="en-GB"/>
        </w:rPr>
        <w:t>”</w:t>
      </w:r>
      <w:r w:rsidR="00A512F2" w:rsidRPr="00497C41">
        <w:rPr>
          <w:rFonts w:ascii="Cambria" w:hAnsi="Cambria" w:cs="Arial"/>
          <w:color w:val="002060"/>
          <w:sz w:val="22"/>
          <w:lang w:val="en-GB"/>
        </w:rPr>
        <w:t xml:space="preserve"> is now </w:t>
      </w:r>
      <w:r w:rsidRPr="00497C41">
        <w:rPr>
          <w:rFonts w:ascii="Cambria" w:hAnsi="Cambria" w:cs="Arial"/>
          <w:color w:val="002060"/>
          <w:sz w:val="22"/>
          <w:lang w:val="en-GB"/>
        </w:rPr>
        <w:t>freely accessible to all professionals involved in dementia care and all other interested parties.</w:t>
      </w:r>
    </w:p>
    <w:p w14:paraId="10AB6B01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023329E8" wp14:editId="7FDB4D51">
            <wp:simplePos x="0" y="0"/>
            <wp:positionH relativeFrom="column">
              <wp:posOffset>2889250</wp:posOffset>
            </wp:positionH>
            <wp:positionV relativeFrom="paragraph">
              <wp:posOffset>98227</wp:posOffset>
            </wp:positionV>
            <wp:extent cx="3013710" cy="1514475"/>
            <wp:effectExtent l="19050" t="19050" r="15240" b="28575"/>
            <wp:wrapTight wrapText="bothSides">
              <wp:wrapPolygon edited="0">
                <wp:start x="-137" y="-272"/>
                <wp:lineTo x="-137" y="21736"/>
                <wp:lineTo x="21573" y="21736"/>
                <wp:lineTo x="21573" y="-272"/>
                <wp:lineTo x="-137" y="-272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t="9481" r="1587" b="3602"/>
                    <a:stretch/>
                  </pic:blipFill>
                  <pic:spPr bwMode="auto">
                    <a:xfrm>
                      <a:off x="0" y="0"/>
                      <a:ext cx="3013710" cy="15144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BF96" w14:textId="77777777" w:rsidR="000D46DF" w:rsidRPr="00497C41" w:rsidRDefault="000D0DFA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i/>
          <w:noProof/>
          <w:color w:val="002060"/>
          <w:sz w:val="20"/>
          <w:lang w:val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322ACB" wp14:editId="6EA07CCB">
                <wp:simplePos x="0" y="0"/>
                <wp:positionH relativeFrom="column">
                  <wp:posOffset>2720975</wp:posOffset>
                </wp:positionH>
                <wp:positionV relativeFrom="paragraph">
                  <wp:posOffset>1363608</wp:posOffset>
                </wp:positionV>
                <wp:extent cx="3184525" cy="581660"/>
                <wp:effectExtent l="0" t="0" r="0" b="889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A53E6" w14:textId="77777777" w:rsidR="00492E76" w:rsidRPr="00492E76" w:rsidRDefault="00492E76" w:rsidP="00492E76">
                            <w:pPr>
                              <w:pStyle w:val="NormalWeb"/>
                              <w:jc w:val="right"/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 xml:space="preserve">The </w:t>
                            </w:r>
                            <w:r w:rsidR="000D0DFA"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 xml:space="preserve">content on the </w:t>
                            </w:r>
                            <w:r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 xml:space="preserve">INDEED </w:t>
                            </w:r>
                            <w:r w:rsidR="000D0DFA"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 xml:space="preserve">online platform focuses on </w:t>
                            </w:r>
                            <w:r w:rsidR="00A74EA1"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>person-centred approaches</w:t>
                            </w:r>
                            <w:r w:rsidR="000D0DFA"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 xml:space="preserve">, collaborative care and dementia services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0F26" id="_x0000_s1027" type="#_x0000_t202" style="position:absolute;left:0;text-align:left;margin-left:214.25pt;margin-top:107.35pt;width:250.75pt;height:4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" stroked="f">
                <v:textbox>
                  <w:txbxContent>
                    <w:p w:rsidR="00492E76" w:rsidRPr="00492E76" w:rsidRDefault="00492E76" w:rsidP="00492E76">
                      <w:pPr>
                        <w:pStyle w:val="NormalWeb"/>
                        <w:jc w:val="right"/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 xml:space="preserve">The </w:t>
                      </w:r>
                      <w:r w:rsidR="000D0DFA"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 xml:space="preserve">content on the </w:t>
                      </w:r>
                      <w:r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 xml:space="preserve">INDEED </w:t>
                      </w:r>
                      <w:r w:rsidR="000D0DFA"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 xml:space="preserve">online platform focuses on </w:t>
                      </w:r>
                      <w:r w:rsidR="00A74EA1"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>person-centred approaches</w:t>
                      </w:r>
                      <w:r w:rsidR="000D0DFA"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 xml:space="preserve">, collaborative care and dementia services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 xml:space="preserve">The newly launched INDEED online platform is novel to the Danube Region because it provides a joint knowledge base and a set of shared values in terms of a person-centred and holistic approach in dementia care and offers a toolbox for setting-up dementia-related businesses. The online platform complements existing or emerging dementia strategies in Danubian countries. </w:t>
      </w:r>
    </w:p>
    <w:p w14:paraId="51A69623" w14:textId="77777777" w:rsidR="000D46DF" w:rsidRPr="00497C41" w:rsidRDefault="000D46DF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Pr="00497C41">
        <w:rPr>
          <w:rFonts w:ascii="Cambria" w:hAnsi="Cambria" w:cs="Arial"/>
          <w:color w:val="002060"/>
          <w:sz w:val="22"/>
          <w:lang w:val="en-GB"/>
        </w:rPr>
        <w:tab/>
      </w:r>
      <w:r w:rsidR="00492E76" w:rsidRPr="00497C41">
        <w:rPr>
          <w:rFonts w:ascii="Cambria" w:hAnsi="Cambria" w:cs="Arial"/>
          <w:color w:val="002060"/>
          <w:sz w:val="22"/>
          <w:lang w:val="en-GB"/>
        </w:rPr>
        <w:t xml:space="preserve"> </w:t>
      </w:r>
    </w:p>
    <w:p w14:paraId="7EDAA2D7" w14:textId="77777777" w:rsidR="000D46DF" w:rsidRPr="00497C41" w:rsidRDefault="000D46DF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24A6020D" w14:textId="77777777" w:rsidR="000D46DF" w:rsidRPr="00497C41" w:rsidRDefault="000D46DF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0FA96E97" w14:textId="77777777" w:rsidR="00492E76" w:rsidRPr="00497C41" w:rsidRDefault="00492E76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72043D5E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27B326ED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1DE069CA" wp14:editId="45472F8B">
            <wp:simplePos x="0" y="0"/>
            <wp:positionH relativeFrom="column">
              <wp:posOffset>-129583</wp:posOffset>
            </wp:positionH>
            <wp:positionV relativeFrom="paragraph">
              <wp:posOffset>73310</wp:posOffset>
            </wp:positionV>
            <wp:extent cx="3048635" cy="1513205"/>
            <wp:effectExtent l="19050" t="19050" r="18415" b="10795"/>
            <wp:wrapTight wrapText="bothSides">
              <wp:wrapPolygon edited="0">
                <wp:start x="-135" y="-272"/>
                <wp:lineTo x="-135" y="21482"/>
                <wp:lineTo x="21596" y="21482"/>
                <wp:lineTo x="21596" y="-272"/>
                <wp:lineTo x="-135" y="-272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9481" r="1842" b="4950"/>
                    <a:stretch/>
                  </pic:blipFill>
                  <pic:spPr bwMode="auto">
                    <a:xfrm>
                      <a:off x="0" y="0"/>
                      <a:ext cx="3048635" cy="1513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91B9B" w14:textId="77777777" w:rsidR="00B94836" w:rsidRPr="00497C41" w:rsidRDefault="00492E76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>The platform</w:t>
      </w:r>
      <w:r w:rsidR="002A6772" w:rsidRPr="00497C41">
        <w:rPr>
          <w:rFonts w:ascii="Cambria" w:hAnsi="Cambria" w:cs="Arial"/>
          <w:color w:val="002060"/>
          <w:sz w:val="22"/>
          <w:lang w:val="en-GB"/>
        </w:rPr>
        <w:t xml:space="preserve"> </w:t>
      </w:r>
      <w:r w:rsidRPr="00497C41">
        <w:rPr>
          <w:rFonts w:ascii="Cambria" w:hAnsi="Cambria" w:cs="Arial"/>
          <w:color w:val="002060"/>
          <w:sz w:val="22"/>
          <w:lang w:val="en-GB"/>
        </w:rPr>
        <w:t xml:space="preserve">and its educational content are </w:t>
      </w:r>
      <w:r w:rsidR="002A6772" w:rsidRPr="00497C41">
        <w:rPr>
          <w:rFonts w:ascii="Cambria" w:hAnsi="Cambria" w:cs="Arial"/>
          <w:color w:val="002060"/>
          <w:sz w:val="22"/>
          <w:lang w:val="en-GB"/>
        </w:rPr>
        <w:t xml:space="preserve">tailored to complement </w:t>
      </w:r>
      <w:r w:rsidR="007A17EC" w:rsidRPr="00497C41">
        <w:rPr>
          <w:rFonts w:ascii="Cambria" w:hAnsi="Cambria" w:cs="Arial"/>
          <w:color w:val="002060"/>
          <w:sz w:val="22"/>
          <w:lang w:val="en-GB"/>
        </w:rPr>
        <w:t>occupation-specific trainings and is based on modern didactic concepts.</w:t>
      </w:r>
    </w:p>
    <w:p w14:paraId="6FD4C40D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50721025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i/>
          <w:noProof/>
          <w:color w:val="002060"/>
          <w:sz w:val="20"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F7B412" wp14:editId="77C408CD">
                <wp:simplePos x="0" y="0"/>
                <wp:positionH relativeFrom="column">
                  <wp:posOffset>-156386</wp:posOffset>
                </wp:positionH>
                <wp:positionV relativeFrom="paragraph">
                  <wp:posOffset>123627</wp:posOffset>
                </wp:positionV>
                <wp:extent cx="3089910" cy="47625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30B00" w14:textId="77777777" w:rsidR="00492E76" w:rsidRPr="00492E76" w:rsidRDefault="00492E76" w:rsidP="00492E76">
                            <w:pPr>
                              <w:pStyle w:val="NormalWeb"/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>Interviews provide hands-on experience from healthcare experts and entrepreneurs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A3C4" id="_x0000_s1028" type="#_x0000_t202" style="position:absolute;left:0;text-align:left;margin-left:-12.3pt;margin-top:9.75pt;width:243.3pt;height:3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" stroked="f">
                <v:textbox>
                  <w:txbxContent>
                    <w:p w:rsidR="00492E76" w:rsidRPr="00492E76" w:rsidRDefault="00492E76" w:rsidP="00492E76">
                      <w:pPr>
                        <w:pStyle w:val="NormalWeb"/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>Interviews provide hands-on experience from healthcare experts and entrepreneurs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24B29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4BCF527A" w14:textId="77777777" w:rsidR="00492E76" w:rsidRPr="00497C41" w:rsidRDefault="007A17EC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 xml:space="preserve">In particular, the online platform features </w:t>
      </w:r>
      <w:r w:rsidR="000D0DFA" w:rsidRPr="00497C41">
        <w:rPr>
          <w:rFonts w:ascii="Cambria" w:hAnsi="Cambria" w:cs="Arial"/>
          <w:color w:val="002060"/>
          <w:sz w:val="22"/>
          <w:lang w:val="en-GB"/>
        </w:rPr>
        <w:t>various</w:t>
      </w:r>
      <w:r w:rsidRPr="00497C41">
        <w:rPr>
          <w:rFonts w:ascii="Cambria" w:hAnsi="Cambria" w:cs="Arial"/>
          <w:color w:val="002060"/>
          <w:sz w:val="22"/>
          <w:lang w:val="en-GB"/>
        </w:rPr>
        <w:t xml:space="preserve"> media including animated videos, interviews, quizzes, infographics, and charts to best meet the informational needs of medical and social care professionals as well as entrepreneurs. </w:t>
      </w:r>
    </w:p>
    <w:p w14:paraId="6B9C0149" w14:textId="77777777" w:rsid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3692A0C0" wp14:editId="322DBE64">
            <wp:simplePos x="0" y="0"/>
            <wp:positionH relativeFrom="column">
              <wp:posOffset>-30742</wp:posOffset>
            </wp:positionH>
            <wp:positionV relativeFrom="paragraph">
              <wp:posOffset>107359</wp:posOffset>
            </wp:positionV>
            <wp:extent cx="3013710" cy="1499235"/>
            <wp:effectExtent l="19050" t="19050" r="15240" b="24765"/>
            <wp:wrapTight wrapText="bothSides">
              <wp:wrapPolygon edited="0">
                <wp:start x="-137" y="-274"/>
                <wp:lineTo x="-137" y="21682"/>
                <wp:lineTo x="21573" y="21682"/>
                <wp:lineTo x="21573" y="-274"/>
                <wp:lineTo x="-137" y="-274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6" r="953" b="3147"/>
                    <a:stretch/>
                  </pic:blipFill>
                  <pic:spPr bwMode="auto">
                    <a:xfrm>
                      <a:off x="0" y="0"/>
                      <a:ext cx="3013710" cy="14992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A4E18" w14:textId="77777777" w:rsidR="007A17EC" w:rsidRPr="00497C41" w:rsidRDefault="007A17EC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 xml:space="preserve">A searchable contact database offers users of the platform to engage with professionals and dementia services in their area. </w:t>
      </w:r>
    </w:p>
    <w:p w14:paraId="69C2E33B" w14:textId="77777777" w:rsidR="007A17EC" w:rsidRPr="00497C41" w:rsidRDefault="007A17EC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74943994" w14:textId="77777777" w:rsidR="007A17EC" w:rsidRPr="00497C41" w:rsidRDefault="00497C41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i/>
          <w:noProof/>
          <w:color w:val="002060"/>
          <w:sz w:val="20"/>
          <w:lang w:val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EDD799" wp14:editId="0274D730">
                <wp:simplePos x="0" y="0"/>
                <wp:positionH relativeFrom="column">
                  <wp:posOffset>-102344</wp:posOffset>
                </wp:positionH>
                <wp:positionV relativeFrom="paragraph">
                  <wp:posOffset>265408</wp:posOffset>
                </wp:positionV>
                <wp:extent cx="3089910" cy="47625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F6E10" w14:textId="77777777" w:rsidR="00E654CF" w:rsidRPr="00492E76" w:rsidRDefault="00E654CF" w:rsidP="00E654CF">
                            <w:pPr>
                              <w:pStyle w:val="NormalWeb"/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i/>
                                <w:color w:val="002060"/>
                                <w:sz w:val="20"/>
                                <w:szCs w:val="20"/>
                                <w:lang w:val="en-GB"/>
                              </w:rPr>
                              <w:t>The contact database facilitates interprofessional collaboration and networking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C155" id="_x0000_s1029" type="#_x0000_t202" style="position:absolute;left:0;text-align:left;margin-left:-8.05pt;margin-top:20.9pt;width:243.3pt;height: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" stroked="f">
                <v:textbox>
                  <w:txbxContent>
                    <w:p w:rsidR="00E654CF" w:rsidRPr="00492E76" w:rsidRDefault="00E654CF" w:rsidP="00E654CF">
                      <w:pPr>
                        <w:pStyle w:val="NormalWeb"/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mbria" w:hAnsi="Cambria" w:cs="Arial"/>
                          <w:i/>
                          <w:color w:val="002060"/>
                          <w:sz w:val="20"/>
                          <w:szCs w:val="20"/>
                          <w:lang w:val="en-GB"/>
                        </w:rPr>
                        <w:t>The contact database facilitates interprofessional collaboration and networking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71D939" w14:textId="77777777" w:rsidR="000D46DF" w:rsidRPr="00497C41" w:rsidRDefault="000D46DF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2BA766A8" w14:textId="77777777" w:rsidR="000D46DF" w:rsidRPr="00497C41" w:rsidRDefault="000D46DF" w:rsidP="002C6B1F">
      <w:pPr>
        <w:pStyle w:val="NormalWeb"/>
        <w:jc w:val="both"/>
        <w:rPr>
          <w:rFonts w:ascii="Cambria" w:hAnsi="Cambria" w:cs="Arial"/>
          <w:color w:val="002060"/>
          <w:sz w:val="22"/>
          <w:lang w:val="en-GB"/>
        </w:rPr>
      </w:pPr>
    </w:p>
    <w:p w14:paraId="5019F3C0" w14:textId="77777777" w:rsidR="002C6B1F" w:rsidRPr="00497C41" w:rsidRDefault="002F45E7" w:rsidP="000F6A9D">
      <w:pPr>
        <w:pStyle w:val="NormalWeb"/>
        <w:rPr>
          <w:rFonts w:ascii="Cambria" w:hAnsi="Cambria" w:cs="Arial"/>
          <w:color w:val="002060"/>
          <w:sz w:val="22"/>
          <w:lang w:val="en-GB"/>
        </w:rPr>
      </w:pPr>
      <w:r w:rsidRPr="00497C41">
        <w:rPr>
          <w:rFonts w:ascii="Cambria" w:hAnsi="Cambria" w:cs="Arial"/>
          <w:color w:val="002060"/>
          <w:sz w:val="22"/>
          <w:lang w:val="en-GB"/>
        </w:rPr>
        <w:t>The online learning platform will subsequently be launched in Bulgarian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>,</w:t>
      </w:r>
      <w:r w:rsidRPr="00497C41">
        <w:rPr>
          <w:rFonts w:ascii="Cambria" w:hAnsi="Cambria" w:cs="Arial"/>
          <w:color w:val="002060"/>
          <w:sz w:val="22"/>
          <w:lang w:val="en-GB"/>
        </w:rPr>
        <w:t xml:space="preserve"> Slovenian, Slovakian and Romanian</w:t>
      </w:r>
      <w:r w:rsidR="002C6B1F" w:rsidRPr="00497C41">
        <w:rPr>
          <w:rFonts w:ascii="Cambria" w:hAnsi="Cambria" w:cs="Arial"/>
          <w:color w:val="002060"/>
          <w:sz w:val="22"/>
          <w:lang w:val="en-GB"/>
        </w:rPr>
        <w:t>.</w:t>
      </w:r>
    </w:p>
    <w:p w14:paraId="0EA8F9D9" w14:textId="264BBB14" w:rsidR="002F45E7" w:rsidRDefault="00B94836" w:rsidP="000F6A9D">
      <w:pPr>
        <w:pStyle w:val="NormalWeb"/>
        <w:rPr>
          <w:rFonts w:ascii="Cambria" w:hAnsi="Cambria" w:cs="Arial"/>
          <w:b/>
          <w:color w:val="002060"/>
          <w:sz w:val="22"/>
          <w:szCs w:val="22"/>
          <w:lang w:val="en-GB"/>
        </w:rPr>
      </w:pPr>
      <w:r w:rsidRPr="00497C41">
        <w:rPr>
          <w:rFonts w:ascii="Cambria" w:hAnsi="Cambria" w:cs="Arial"/>
          <w:b/>
          <w:color w:val="002060"/>
          <w:lang w:val="en-GB"/>
        </w:rPr>
        <w:t xml:space="preserve">You can access the </w:t>
      </w:r>
      <w:r w:rsidR="00AF20CA" w:rsidRPr="00497C41">
        <w:rPr>
          <w:rFonts w:ascii="Cambria" w:hAnsi="Cambria" w:cs="Arial"/>
          <w:b/>
          <w:color w:val="002060"/>
          <w:lang w:val="en-GB"/>
        </w:rPr>
        <w:t xml:space="preserve"> INDEED </w:t>
      </w:r>
      <w:r w:rsidRPr="00497C41">
        <w:rPr>
          <w:rFonts w:ascii="Cambria" w:hAnsi="Cambria" w:cs="Arial"/>
          <w:b/>
          <w:color w:val="002060"/>
          <w:lang w:val="en-GB"/>
        </w:rPr>
        <w:t>o</w:t>
      </w:r>
      <w:r w:rsidR="00AF20CA" w:rsidRPr="00497C41">
        <w:rPr>
          <w:rFonts w:ascii="Cambria" w:hAnsi="Cambria" w:cs="Arial"/>
          <w:b/>
          <w:color w:val="002060"/>
          <w:lang w:val="en-GB"/>
        </w:rPr>
        <w:t>nline</w:t>
      </w:r>
      <w:r w:rsidRPr="00497C41">
        <w:rPr>
          <w:rFonts w:ascii="Cambria" w:hAnsi="Cambria" w:cs="Arial"/>
          <w:b/>
          <w:color w:val="002060"/>
          <w:lang w:val="en-GB"/>
        </w:rPr>
        <w:t xml:space="preserve"> </w:t>
      </w:r>
      <w:r w:rsidR="00AF20CA" w:rsidRPr="00497C41">
        <w:rPr>
          <w:rFonts w:ascii="Cambria" w:hAnsi="Cambria" w:cs="Arial"/>
          <w:b/>
          <w:color w:val="002060"/>
          <w:lang w:val="en-GB"/>
        </w:rPr>
        <w:t>plattform her</w:t>
      </w:r>
      <w:r w:rsidRPr="00497C41">
        <w:rPr>
          <w:rFonts w:ascii="Cambria" w:hAnsi="Cambria" w:cs="Arial"/>
          <w:b/>
          <w:color w:val="002060"/>
          <w:lang w:val="en-GB"/>
        </w:rPr>
        <w:t>e</w:t>
      </w:r>
      <w:r w:rsidR="002F45E7" w:rsidRPr="00497C41">
        <w:rPr>
          <w:rFonts w:ascii="Cambria" w:hAnsi="Cambria" w:cs="Arial"/>
          <w:b/>
          <w:color w:val="002060"/>
          <w:szCs w:val="22"/>
          <w:lang w:val="en-GB"/>
        </w:rPr>
        <w:t xml:space="preserve">: </w:t>
      </w:r>
      <w:hyperlink r:id="rId12" w:history="1">
        <w:r w:rsidR="002F45E7" w:rsidRPr="00497C41">
          <w:rPr>
            <w:rStyle w:val="Hyperlink"/>
            <w:rFonts w:ascii="Cambria" w:hAnsi="Cambria" w:cs="Arial"/>
            <w:b/>
            <w:szCs w:val="22"/>
            <w:lang w:val="en-GB"/>
          </w:rPr>
          <w:t>www.indeed-project.eu</w:t>
        </w:r>
      </w:hyperlink>
      <w:r w:rsidR="002F45E7" w:rsidRPr="00497C41">
        <w:rPr>
          <w:rFonts w:ascii="Cambria" w:hAnsi="Cambria" w:cs="Arial"/>
          <w:color w:val="002060"/>
          <w:szCs w:val="22"/>
          <w:lang w:val="en-GB"/>
        </w:rPr>
        <w:t xml:space="preserve"> </w:t>
      </w:r>
      <w:r w:rsidR="002F45E7" w:rsidRPr="00497C41">
        <w:rPr>
          <w:rFonts w:ascii="Cambria" w:hAnsi="Cambria" w:cs="Arial"/>
          <w:color w:val="002060"/>
          <w:szCs w:val="22"/>
          <w:lang w:val="en-GB"/>
        </w:rPr>
        <w:br/>
      </w:r>
      <w:r w:rsidR="000F6A9D" w:rsidRPr="00497C41">
        <w:rPr>
          <w:rFonts w:ascii="Cambria" w:hAnsi="Cambria" w:cs="Arial"/>
          <w:b/>
          <w:color w:val="002060"/>
          <w:szCs w:val="22"/>
          <w:lang w:val="en-GB"/>
        </w:rPr>
        <w:br/>
      </w:r>
      <w:r w:rsidRPr="00497C41">
        <w:rPr>
          <w:rFonts w:ascii="Cambria" w:hAnsi="Cambria" w:cs="Arial"/>
          <w:color w:val="002060"/>
          <w:sz w:val="22"/>
          <w:szCs w:val="22"/>
          <w:lang w:val="en-GB"/>
        </w:rPr>
        <w:t xml:space="preserve">On </w:t>
      </w:r>
      <w:r w:rsidR="005E38A3" w:rsidRPr="00497C41">
        <w:rPr>
          <w:rFonts w:ascii="Cambria" w:hAnsi="Cambria" w:cs="Arial"/>
          <w:color w:val="002060"/>
          <w:sz w:val="22"/>
          <w:szCs w:val="22"/>
          <w:lang w:val="en-GB"/>
        </w:rPr>
        <w:t>YouTube</w:t>
      </w:r>
      <w:r w:rsidRPr="00497C41">
        <w:rPr>
          <w:rFonts w:ascii="Cambria" w:hAnsi="Cambria" w:cs="Arial"/>
          <w:color w:val="002060"/>
          <w:sz w:val="22"/>
          <w:szCs w:val="22"/>
          <w:lang w:val="en-GB"/>
        </w:rPr>
        <w:t xml:space="preserve"> you will find </w:t>
      </w:r>
      <w:r w:rsidR="004B455C" w:rsidRPr="004B455C">
        <w:rPr>
          <w:rFonts w:ascii="Cambria" w:hAnsi="Cambria" w:cs="Arial"/>
          <w:b/>
          <w:bCs/>
          <w:color w:val="002060"/>
          <w:sz w:val="22"/>
          <w:szCs w:val="22"/>
          <w:lang w:val="en-GB"/>
        </w:rPr>
        <w:t>two</w:t>
      </w:r>
      <w:r w:rsidRPr="004B455C">
        <w:rPr>
          <w:rFonts w:ascii="Cambria" w:hAnsi="Cambria" w:cs="Arial"/>
          <w:b/>
          <w:bCs/>
          <w:color w:val="002060"/>
          <w:sz w:val="22"/>
          <w:szCs w:val="22"/>
          <w:lang w:val="en-GB"/>
        </w:rPr>
        <w:t xml:space="preserve"> short</w:t>
      </w:r>
      <w:r w:rsidRPr="00497C41">
        <w:rPr>
          <w:rFonts w:ascii="Cambria" w:hAnsi="Cambria" w:cs="Arial"/>
          <w:color w:val="002060"/>
          <w:sz w:val="22"/>
          <w:szCs w:val="22"/>
          <w:lang w:val="en-GB"/>
        </w:rPr>
        <w:t xml:space="preserve"> </w:t>
      </w:r>
      <w:r w:rsidR="009E22F7" w:rsidRPr="00497C41">
        <w:rPr>
          <w:rFonts w:ascii="Cambria" w:hAnsi="Cambria" w:cs="Arial"/>
          <w:b/>
          <w:color w:val="002060"/>
          <w:sz w:val="22"/>
          <w:szCs w:val="22"/>
          <w:lang w:val="en-GB"/>
        </w:rPr>
        <w:t>s</w:t>
      </w:r>
      <w:r w:rsidR="00AF20CA" w:rsidRPr="00497C41">
        <w:rPr>
          <w:rFonts w:ascii="Cambria" w:hAnsi="Cambria" w:cs="Arial"/>
          <w:b/>
          <w:color w:val="002060"/>
          <w:sz w:val="22"/>
          <w:szCs w:val="22"/>
          <w:lang w:val="en-GB"/>
        </w:rPr>
        <w:t xml:space="preserve">creencast </w:t>
      </w:r>
      <w:r w:rsidR="009E22F7" w:rsidRPr="00497C41">
        <w:rPr>
          <w:rFonts w:ascii="Cambria" w:hAnsi="Cambria" w:cs="Arial"/>
          <w:b/>
          <w:color w:val="002060"/>
          <w:sz w:val="22"/>
          <w:szCs w:val="22"/>
          <w:lang w:val="en-GB"/>
        </w:rPr>
        <w:t>of the</w:t>
      </w:r>
      <w:r w:rsidR="00AF20CA" w:rsidRPr="00497C41">
        <w:rPr>
          <w:rFonts w:ascii="Cambria" w:hAnsi="Cambria" w:cs="Arial"/>
          <w:b/>
          <w:color w:val="002060"/>
          <w:sz w:val="22"/>
          <w:szCs w:val="22"/>
          <w:lang w:val="en-GB"/>
        </w:rPr>
        <w:t xml:space="preserve"> </w:t>
      </w:r>
      <w:r w:rsidR="004B455C">
        <w:rPr>
          <w:rFonts w:ascii="Cambria" w:hAnsi="Cambria" w:cs="Arial"/>
          <w:b/>
          <w:color w:val="002060"/>
          <w:sz w:val="22"/>
          <w:szCs w:val="22"/>
          <w:lang w:val="en-GB"/>
        </w:rPr>
        <w:t>platform</w:t>
      </w:r>
      <w:r w:rsidR="00AF20CA" w:rsidRPr="00497C41">
        <w:rPr>
          <w:rFonts w:ascii="Cambria" w:hAnsi="Cambria" w:cs="Arial"/>
          <w:b/>
          <w:color w:val="002060"/>
          <w:sz w:val="22"/>
          <w:szCs w:val="22"/>
          <w:lang w:val="en-GB"/>
        </w:rPr>
        <w:t xml:space="preserve">: </w:t>
      </w:r>
    </w:p>
    <w:p w14:paraId="43721F80" w14:textId="19EA1FD0" w:rsidR="004B455C" w:rsidRDefault="004B455C" w:rsidP="000F6A9D">
      <w:pPr>
        <w:pStyle w:val="NormalWeb"/>
        <w:rPr>
          <w:rFonts w:ascii="Cambria" w:hAnsi="Cambria" w:cs="Arial"/>
          <w:b/>
          <w:color w:val="002060"/>
          <w:sz w:val="22"/>
          <w:szCs w:val="22"/>
          <w:lang w:val="en-GB"/>
        </w:rPr>
      </w:pPr>
      <w:r>
        <w:rPr>
          <w:rFonts w:ascii="Cambria" w:hAnsi="Cambria" w:cs="Arial"/>
          <w:b/>
          <w:color w:val="002060"/>
          <w:sz w:val="22"/>
          <w:szCs w:val="22"/>
          <w:lang w:val="en-GB"/>
        </w:rPr>
        <w:t xml:space="preserve">Screencast “How to use the platform”: </w:t>
      </w:r>
      <w:hyperlink r:id="rId13" w:history="1">
        <w:r w:rsidR="00C11398" w:rsidRPr="007829EF">
          <w:rPr>
            <w:rStyle w:val="Hyperlink"/>
            <w:rFonts w:ascii="Cambria" w:hAnsi="Cambria" w:cs="Arial"/>
            <w:b/>
            <w:sz w:val="22"/>
            <w:szCs w:val="22"/>
            <w:lang w:val="en-GB"/>
          </w:rPr>
          <w:t>https://www.youtube.com/watch?v=OYKY_chRM0o</w:t>
        </w:r>
      </w:hyperlink>
    </w:p>
    <w:p w14:paraId="428E18D0" w14:textId="77777777" w:rsidR="00C11398" w:rsidRPr="00C11398" w:rsidRDefault="004B455C" w:rsidP="00C11398">
      <w:pPr>
        <w:pStyle w:val="NoSpacing"/>
        <w:rPr>
          <w:rFonts w:ascii="Cambria" w:hAnsi="Cambria"/>
          <w:b/>
          <w:bCs/>
          <w:lang w:val="en-GB"/>
        </w:rPr>
      </w:pPr>
      <w:r w:rsidRPr="00C11398">
        <w:rPr>
          <w:rFonts w:ascii="Cambria" w:hAnsi="Cambria"/>
          <w:b/>
          <w:bCs/>
          <w:lang w:val="en-GB"/>
        </w:rPr>
        <w:t>S</w:t>
      </w:r>
      <w:r w:rsidRPr="00C11398">
        <w:rPr>
          <w:rFonts w:ascii="Cambria" w:hAnsi="Cambria"/>
          <w:b/>
          <w:bCs/>
          <w:lang w:val="en-GB"/>
        </w:rPr>
        <w:t xml:space="preserve">creencast </w:t>
      </w:r>
      <w:r w:rsidR="005E38A3" w:rsidRPr="00C11398">
        <w:rPr>
          <w:rFonts w:ascii="Cambria" w:hAnsi="Cambria"/>
          <w:b/>
          <w:bCs/>
          <w:lang w:val="en-GB"/>
        </w:rPr>
        <w:t>“C</w:t>
      </w:r>
      <w:r w:rsidRPr="00C11398">
        <w:rPr>
          <w:rFonts w:ascii="Cambria" w:hAnsi="Cambria"/>
          <w:b/>
          <w:bCs/>
          <w:lang w:val="en-GB"/>
        </w:rPr>
        <w:t>ontent of the platform</w:t>
      </w:r>
      <w:r w:rsidR="005E38A3" w:rsidRPr="00C11398">
        <w:rPr>
          <w:rFonts w:ascii="Cambria" w:hAnsi="Cambria"/>
          <w:b/>
          <w:bCs/>
          <w:lang w:val="en-GB"/>
        </w:rPr>
        <w:t xml:space="preserve">”: </w:t>
      </w:r>
    </w:p>
    <w:p w14:paraId="3F82B675" w14:textId="3B5D2FBD" w:rsidR="00374139" w:rsidRDefault="00C11398" w:rsidP="00C11398">
      <w:pPr>
        <w:pStyle w:val="NoSpacing"/>
        <w:rPr>
          <w:lang w:val="en-GB"/>
        </w:rPr>
      </w:pPr>
      <w:hyperlink r:id="rId14" w:history="1">
        <w:r w:rsidRPr="007829EF">
          <w:rPr>
            <w:rStyle w:val="Hyperlink"/>
            <w:rFonts w:ascii="Cambria" w:hAnsi="Cambria" w:cs="Arial"/>
            <w:b/>
            <w:lang w:val="en-GB"/>
          </w:rPr>
          <w:t>https://www.youtube.com/watch?v=pzNelfIA8k8</w:t>
        </w:r>
      </w:hyperlink>
    </w:p>
    <w:p w14:paraId="3D086255" w14:textId="66634974" w:rsidR="002F45E7" w:rsidRPr="00374139" w:rsidRDefault="009E22F7" w:rsidP="00374139">
      <w:pPr>
        <w:pStyle w:val="NormalWeb"/>
        <w:rPr>
          <w:rFonts w:ascii="Cambria" w:hAnsi="Cambria" w:cs="Arial"/>
          <w:b/>
          <w:color w:val="002060"/>
          <w:sz w:val="22"/>
          <w:szCs w:val="22"/>
          <w:lang w:val="en-GB"/>
        </w:rPr>
      </w:pPr>
      <w:r w:rsidRPr="00497C41">
        <w:rPr>
          <w:rFonts w:ascii="Cambria" w:hAnsi="Cambria" w:cs="Arial"/>
          <w:color w:val="002060"/>
          <w:sz w:val="22"/>
          <w:szCs w:val="22"/>
          <w:lang w:val="en-GB"/>
        </w:rPr>
        <w:t>Follow the</w:t>
      </w:r>
      <w:r w:rsidR="00AF20CA" w:rsidRPr="00497C41">
        <w:rPr>
          <w:rFonts w:ascii="Cambria" w:hAnsi="Cambria" w:cs="Arial"/>
          <w:color w:val="002060"/>
          <w:sz w:val="22"/>
          <w:szCs w:val="22"/>
          <w:lang w:val="en-GB"/>
        </w:rPr>
        <w:t xml:space="preserve"> INDEED </w:t>
      </w:r>
      <w:r w:rsidRPr="00497C41">
        <w:rPr>
          <w:rFonts w:ascii="Cambria" w:hAnsi="Cambria" w:cs="Arial"/>
          <w:color w:val="002060"/>
          <w:sz w:val="22"/>
          <w:szCs w:val="22"/>
          <w:lang w:val="en-GB"/>
        </w:rPr>
        <w:t>project on</w:t>
      </w:r>
      <w:r w:rsidR="00AF20CA" w:rsidRPr="00497C41">
        <w:rPr>
          <w:rFonts w:ascii="Cambria" w:hAnsi="Cambria" w:cs="Arial"/>
          <w:color w:val="002060"/>
          <w:sz w:val="22"/>
          <w:szCs w:val="22"/>
          <w:lang w:val="en-GB"/>
        </w:rPr>
        <w:t>:</w:t>
      </w:r>
      <w:r w:rsidR="002F45E7" w:rsidRPr="00497C41">
        <w:rPr>
          <w:rFonts w:ascii="Cambria" w:hAnsi="Cambria" w:cs="Arial"/>
          <w:color w:val="002060"/>
          <w:sz w:val="22"/>
          <w:szCs w:val="22"/>
          <w:lang w:val="en-GB"/>
        </w:rPr>
        <w:br/>
      </w:r>
      <w:r w:rsidR="00AF20CA" w:rsidRPr="00497C41">
        <w:rPr>
          <w:rFonts w:ascii="Cambria" w:hAnsi="Cambria" w:cs="Arial"/>
          <w:color w:val="002060"/>
          <w:sz w:val="22"/>
          <w:szCs w:val="22"/>
          <w:lang w:val="en-GB"/>
        </w:rPr>
        <w:t>Website</w:t>
      </w:r>
      <w:r w:rsidR="000F6A9D" w:rsidRPr="00497C41">
        <w:rPr>
          <w:rFonts w:ascii="Cambria" w:hAnsi="Cambria" w:cs="Arial"/>
          <w:color w:val="002060"/>
          <w:sz w:val="22"/>
          <w:szCs w:val="22"/>
          <w:lang w:val="en-GB"/>
        </w:rPr>
        <w:t>:</w:t>
      </w:r>
      <w:r w:rsidR="000F6A9D" w:rsidRPr="00497C41">
        <w:rPr>
          <w:rFonts w:ascii="Cambria" w:hAnsi="Cambria" w:cs="Arial"/>
          <w:color w:val="002060"/>
          <w:sz w:val="22"/>
          <w:szCs w:val="22"/>
          <w:lang w:val="en-GB"/>
        </w:rPr>
        <w:tab/>
      </w:r>
      <w:hyperlink r:id="rId15" w:history="1">
        <w:r w:rsidR="000F6A9D" w:rsidRPr="00497C41">
          <w:rPr>
            <w:rStyle w:val="Hyperlink"/>
            <w:rFonts w:ascii="Cambria" w:hAnsi="Cambria" w:cs="Arial"/>
            <w:sz w:val="22"/>
            <w:szCs w:val="22"/>
            <w:lang w:val="en-GB"/>
          </w:rPr>
          <w:t>http://www.interreg-danube.eu/approved-projects/indeed</w:t>
        </w:r>
      </w:hyperlink>
      <w:r w:rsidR="000F6A9D" w:rsidRPr="00497C41">
        <w:rPr>
          <w:rFonts w:ascii="Cambria" w:hAnsi="Cambria" w:cs="Arial"/>
          <w:color w:val="002060"/>
          <w:sz w:val="22"/>
          <w:szCs w:val="22"/>
          <w:lang w:val="en-GB"/>
        </w:rPr>
        <w:br/>
      </w:r>
      <w:r w:rsidR="002F45E7" w:rsidRPr="00497C41">
        <w:rPr>
          <w:rFonts w:ascii="Cambria" w:hAnsi="Cambria" w:cs="Arial"/>
          <w:color w:val="002060"/>
          <w:sz w:val="22"/>
          <w:szCs w:val="22"/>
          <w:lang w:val="en-GB"/>
        </w:rPr>
        <w:t>Facebook:</w:t>
      </w:r>
      <w:r w:rsidR="002F45E7" w:rsidRPr="00497C41">
        <w:rPr>
          <w:rFonts w:ascii="Cambria" w:hAnsi="Cambria" w:cs="Arial"/>
          <w:sz w:val="22"/>
          <w:szCs w:val="22"/>
          <w:lang w:val="en-GB"/>
        </w:rPr>
        <w:t xml:space="preserve"> </w:t>
      </w:r>
      <w:r w:rsidR="002F45E7" w:rsidRPr="00497C41">
        <w:rPr>
          <w:rFonts w:ascii="Cambria" w:hAnsi="Cambria" w:cs="Arial"/>
          <w:sz w:val="22"/>
          <w:szCs w:val="22"/>
          <w:lang w:val="en-GB"/>
        </w:rPr>
        <w:tab/>
      </w:r>
      <w:hyperlink r:id="rId16" w:history="1">
        <w:r w:rsidR="002F45E7" w:rsidRPr="00497C41">
          <w:rPr>
            <w:rStyle w:val="Hyperlink"/>
            <w:rFonts w:ascii="Cambria" w:hAnsi="Cambria" w:cs="Arial"/>
            <w:sz w:val="22"/>
            <w:szCs w:val="22"/>
            <w:lang w:val="en-GB"/>
          </w:rPr>
          <w:t>https://www.facebook.com/MoglanMariaLebu/</w:t>
        </w:r>
      </w:hyperlink>
      <w:r w:rsidR="002F45E7" w:rsidRPr="00497C41">
        <w:rPr>
          <w:rFonts w:ascii="Cambria" w:hAnsi="Cambria" w:cs="Arial"/>
          <w:sz w:val="22"/>
          <w:szCs w:val="22"/>
          <w:lang w:val="en-GB"/>
        </w:rPr>
        <w:br/>
      </w:r>
      <w:r w:rsidR="002F45E7" w:rsidRPr="00497C41">
        <w:rPr>
          <w:rFonts w:ascii="Cambria" w:hAnsi="Cambria" w:cs="Arial"/>
          <w:color w:val="002060"/>
          <w:sz w:val="22"/>
          <w:szCs w:val="22"/>
          <w:lang w:val="en-GB"/>
        </w:rPr>
        <w:t>Instagram:</w:t>
      </w:r>
      <w:r w:rsidR="002F45E7" w:rsidRPr="00497C41">
        <w:rPr>
          <w:rFonts w:ascii="Cambria" w:hAnsi="Cambria" w:cs="Arial"/>
          <w:color w:val="002060"/>
          <w:sz w:val="22"/>
          <w:szCs w:val="22"/>
          <w:lang w:val="en-GB"/>
        </w:rPr>
        <w:tab/>
      </w:r>
      <w:hyperlink r:id="rId17" w:history="1">
        <w:r w:rsidR="002F45E7" w:rsidRPr="00497C41">
          <w:rPr>
            <w:rStyle w:val="Hyperlink"/>
            <w:rFonts w:ascii="Cambria" w:hAnsi="Cambria" w:cs="Arial"/>
            <w:sz w:val="22"/>
            <w:szCs w:val="22"/>
            <w:lang w:val="en-GB"/>
          </w:rPr>
          <w:t>https://www.instagram.com/indeed_project/</w:t>
        </w:r>
      </w:hyperlink>
      <w:r w:rsidR="002F45E7" w:rsidRPr="00497C41">
        <w:rPr>
          <w:rFonts w:ascii="Cambria" w:hAnsi="Cambria" w:cs="Arial"/>
          <w:sz w:val="22"/>
          <w:szCs w:val="22"/>
          <w:lang w:val="en-GB"/>
        </w:rPr>
        <w:br/>
      </w:r>
      <w:r w:rsidR="002F45E7" w:rsidRPr="00497C41">
        <w:rPr>
          <w:rFonts w:ascii="Cambria" w:hAnsi="Cambria" w:cs="Arial"/>
          <w:color w:val="002060"/>
          <w:sz w:val="22"/>
          <w:szCs w:val="22"/>
          <w:lang w:val="en-GB"/>
        </w:rPr>
        <w:t>Twitter:</w:t>
      </w:r>
      <w:r w:rsidR="002F45E7" w:rsidRPr="00497C41">
        <w:rPr>
          <w:rFonts w:ascii="Cambria" w:hAnsi="Cambria" w:cs="Arial"/>
          <w:sz w:val="22"/>
          <w:szCs w:val="22"/>
          <w:lang w:val="en-GB"/>
        </w:rPr>
        <w:t xml:space="preserve"> </w:t>
      </w:r>
      <w:r w:rsidR="002F45E7" w:rsidRPr="00497C41">
        <w:rPr>
          <w:rFonts w:ascii="Cambria" w:hAnsi="Cambria" w:cs="Arial"/>
          <w:sz w:val="22"/>
          <w:szCs w:val="22"/>
          <w:lang w:val="en-GB"/>
        </w:rPr>
        <w:tab/>
      </w:r>
      <w:hyperlink r:id="rId18" w:history="1">
        <w:r w:rsidR="002F45E7" w:rsidRPr="00497C41">
          <w:rPr>
            <w:rStyle w:val="Hyperlink"/>
            <w:rFonts w:ascii="Cambria" w:hAnsi="Cambria" w:cs="Arial"/>
            <w:sz w:val="22"/>
            <w:szCs w:val="22"/>
            <w:lang w:val="en-GB"/>
          </w:rPr>
          <w:t>https://twitter.com/IndeedProject</w:t>
        </w:r>
      </w:hyperlink>
    </w:p>
    <w:sectPr w:rsidR="002F45E7" w:rsidRPr="00374139" w:rsidSect="000D46DF">
      <w:headerReference w:type="default" r:id="rId19"/>
      <w:footerReference w:type="default" r:id="rId20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04564" w14:textId="77777777" w:rsidR="005C48D6" w:rsidRDefault="005C48D6" w:rsidP="002C6B1F">
      <w:pPr>
        <w:spacing w:after="0" w:line="240" w:lineRule="auto"/>
      </w:pPr>
      <w:r>
        <w:separator/>
      </w:r>
    </w:p>
  </w:endnote>
  <w:endnote w:type="continuationSeparator" w:id="0">
    <w:p w14:paraId="69AC77EB" w14:textId="77777777" w:rsidR="005C48D6" w:rsidRDefault="005C48D6" w:rsidP="002C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2908954"/>
      <w:docPartObj>
        <w:docPartGallery w:val="Page Numbers (Bottom of Page)"/>
        <w:docPartUnique/>
      </w:docPartObj>
    </w:sdtPr>
    <w:sdtEndPr>
      <w:rPr>
        <w:rFonts w:ascii="Cambria" w:hAnsi="Cambria"/>
        <w:color w:val="002060"/>
        <w:sz w:val="20"/>
      </w:rPr>
    </w:sdtEndPr>
    <w:sdtContent>
      <w:p w14:paraId="0C3DEF4A" w14:textId="77777777" w:rsidR="000D46DF" w:rsidRPr="000D46DF" w:rsidRDefault="000D46DF" w:rsidP="000D46DF">
        <w:pPr>
          <w:pStyle w:val="Header"/>
          <w:rPr>
            <w:rFonts w:ascii="Cambria" w:hAnsi="Cambria"/>
            <w:color w:val="002060"/>
            <w:sz w:val="20"/>
            <w:lang w:val="en-US"/>
          </w:rPr>
        </w:pPr>
        <w:r w:rsidRPr="000D46DF">
          <w:rPr>
            <w:rFonts w:ascii="Cambria" w:hAnsi="Cambria"/>
            <w:noProof/>
            <w:color w:val="002060"/>
            <w:sz w:val="18"/>
            <w:szCs w:val="18"/>
            <w:lang w:eastAsia="de-DE"/>
          </w:rPr>
          <mc:AlternateContent>
            <mc:Choice Requires="wps">
              <w:drawing>
                <wp:anchor distT="4294967295" distB="4294967295" distL="114300" distR="114300" simplePos="0" relativeHeight="251666432" behindDoc="0" locked="1" layoutInCell="1" allowOverlap="1" wp14:anchorId="10A31BD7" wp14:editId="5C6FCA9D">
                  <wp:simplePos x="0" y="0"/>
                  <wp:positionH relativeFrom="column">
                    <wp:posOffset>-107315</wp:posOffset>
                  </wp:positionH>
                  <wp:positionV relativeFrom="page">
                    <wp:posOffset>10051415</wp:posOffset>
                  </wp:positionV>
                  <wp:extent cx="6119495" cy="0"/>
                  <wp:effectExtent l="0" t="0" r="33655" b="19050"/>
                  <wp:wrapNone/>
                  <wp:docPr id="13" name="Gerader Verbinder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1194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6FFD136" id="Gerader Verbinder 1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margin" from="-8.45pt,791.45pt" to="473.4pt,7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" strokecolor="#002060" strokeweight=".5pt">
                  <v:stroke joinstyle="miter"/>
                  <o:lock v:ext="edit" shapetype="f"/>
                  <w10:wrap anchory="page"/>
                  <w10:anchorlock/>
                </v:line>
              </w:pict>
            </mc:Fallback>
          </mc:AlternateContent>
        </w:r>
        <w:r w:rsidRPr="000D46DF">
          <w:rPr>
            <w:sz w:val="18"/>
            <w:szCs w:val="18"/>
            <w:lang w:val="en-US"/>
          </w:rPr>
          <w:t>I</w:t>
        </w:r>
        <w:r w:rsidRPr="000D46DF">
          <w:rPr>
            <w:rFonts w:ascii="Cambria" w:hAnsi="Cambria"/>
            <w:color w:val="002060"/>
            <w:sz w:val="18"/>
            <w:szCs w:val="18"/>
            <w:lang w:val="hu-HU"/>
          </w:rPr>
          <w:t>NDEED Project</w:t>
        </w:r>
        <w:r w:rsidRPr="000D46DF">
          <w:rPr>
            <w:rFonts w:ascii="Cambria" w:hAnsi="Cambria"/>
            <w:color w:val="002060"/>
            <w:sz w:val="18"/>
            <w:szCs w:val="18"/>
            <w:lang w:val="hu-HU"/>
          </w:rPr>
          <w:tab/>
          <w:t>Project co-funded by European Union funds (ERDF, IPA)</w:t>
        </w:r>
        <w:r>
          <w:rPr>
            <w:rFonts w:ascii="Cambria" w:hAnsi="Cambria"/>
            <w:color w:val="002060"/>
            <w:sz w:val="18"/>
            <w:szCs w:val="18"/>
            <w:lang w:val="hu-HU"/>
          </w:rPr>
          <w:tab/>
        </w:r>
        <w:r w:rsidRPr="000D46DF">
          <w:rPr>
            <w:rFonts w:ascii="Cambria" w:hAnsi="Cambria"/>
            <w:color w:val="002060"/>
            <w:sz w:val="18"/>
            <w:szCs w:val="18"/>
          </w:rPr>
          <w:fldChar w:fldCharType="begin"/>
        </w:r>
        <w:r w:rsidRPr="000D46DF">
          <w:rPr>
            <w:rFonts w:ascii="Cambria" w:hAnsi="Cambria"/>
            <w:color w:val="002060"/>
            <w:sz w:val="18"/>
            <w:szCs w:val="18"/>
            <w:lang w:val="en-US"/>
          </w:rPr>
          <w:instrText>PAGE   \* MERGEFORMAT</w:instrText>
        </w:r>
        <w:r w:rsidRPr="000D46DF">
          <w:rPr>
            <w:rFonts w:ascii="Cambria" w:hAnsi="Cambria"/>
            <w:color w:val="002060"/>
            <w:sz w:val="18"/>
            <w:szCs w:val="18"/>
          </w:rPr>
          <w:fldChar w:fldCharType="separate"/>
        </w:r>
        <w:r w:rsidR="00870042">
          <w:rPr>
            <w:rFonts w:ascii="Cambria" w:hAnsi="Cambria"/>
            <w:noProof/>
            <w:color w:val="002060"/>
            <w:sz w:val="18"/>
            <w:szCs w:val="18"/>
            <w:lang w:val="en-US"/>
          </w:rPr>
          <w:t>2</w:t>
        </w:r>
        <w:r w:rsidRPr="000D46DF">
          <w:rPr>
            <w:rFonts w:ascii="Cambria" w:hAnsi="Cambria"/>
            <w:color w:val="00206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CA8C7" w14:textId="77777777" w:rsidR="005C48D6" w:rsidRDefault="005C48D6" w:rsidP="002C6B1F">
      <w:pPr>
        <w:spacing w:after="0" w:line="240" w:lineRule="auto"/>
      </w:pPr>
      <w:r>
        <w:separator/>
      </w:r>
    </w:p>
  </w:footnote>
  <w:footnote w:type="continuationSeparator" w:id="0">
    <w:p w14:paraId="475925E1" w14:textId="77777777" w:rsidR="005C48D6" w:rsidRDefault="005C48D6" w:rsidP="002C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10DFF" w14:textId="77777777" w:rsidR="002C6B1F" w:rsidRDefault="002C6B1F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130E0CF" wp14:editId="4B2D24BD">
              <wp:simplePos x="0" y="0"/>
              <wp:positionH relativeFrom="column">
                <wp:posOffset>1857375</wp:posOffset>
              </wp:positionH>
              <wp:positionV relativeFrom="page">
                <wp:posOffset>255270</wp:posOffset>
              </wp:positionV>
              <wp:extent cx="4631055" cy="720090"/>
              <wp:effectExtent l="0" t="0" r="0" b="3810"/>
              <wp:wrapSquare wrapText="bothSides"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055" cy="720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5CEB2C" w14:textId="77777777" w:rsidR="002C6B1F" w:rsidRPr="0029732A" w:rsidRDefault="002C6B1F" w:rsidP="002C6B1F">
                          <w:pPr>
                            <w:pStyle w:val="Heading1"/>
                            <w:spacing w:before="0" w:line="240" w:lineRule="auto"/>
                            <w:jc w:val="center"/>
                            <w:rPr>
                              <w:rFonts w:ascii="Cambria" w:hAnsi="Cambria"/>
                              <w:lang w:val="en-GB"/>
                            </w:rPr>
                          </w:pPr>
                          <w:r w:rsidRPr="0029732A">
                            <w:rPr>
                              <w:rFonts w:ascii="Cambria" w:hAnsi="Cambria"/>
                              <w:color w:val="FDC608"/>
                              <w:lang w:val="en-GB"/>
                            </w:rPr>
                            <w:t>INDEED</w:t>
                          </w:r>
                        </w:p>
                        <w:p w14:paraId="60B6C3EF" w14:textId="77777777" w:rsidR="002C6B1F" w:rsidRPr="0029732A" w:rsidRDefault="00BE2FB2" w:rsidP="002C6B1F">
                          <w:pPr>
                            <w:pStyle w:val="Heading1"/>
                            <w:spacing w:before="0" w:line="240" w:lineRule="auto"/>
                            <w:jc w:val="center"/>
                            <w:rPr>
                              <w:rFonts w:ascii="Cambria" w:hAnsi="Cambria"/>
                              <w:color w:val="002060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rFonts w:ascii="Cambria" w:eastAsia="Calibri" w:hAnsi="Cambria" w:cs="Calibri"/>
                              <w:color w:val="002060"/>
                              <w:sz w:val="24"/>
                              <w:szCs w:val="24"/>
                              <w:u w:val="single"/>
                              <w:lang w:val="en-GB" w:eastAsia="hu-HU"/>
                            </w:rPr>
                            <w:t>Multi</w:t>
                          </w:r>
                          <w:r w:rsidR="00E955F1">
                            <w:rPr>
                              <w:rFonts w:ascii="Cambria" w:eastAsia="Calibri" w:hAnsi="Cambria" w:cs="Calibri"/>
                              <w:color w:val="002060"/>
                              <w:sz w:val="24"/>
                              <w:szCs w:val="24"/>
                              <w:u w:val="single"/>
                              <w:lang w:val="en-GB" w:eastAsia="hu-HU"/>
                            </w:rPr>
                            <w:t>-</w:t>
                          </w:r>
                          <w:r>
                            <w:rPr>
                              <w:rFonts w:ascii="Cambria" w:eastAsia="Calibri" w:hAnsi="Cambria" w:cs="Calibri"/>
                              <w:color w:val="002060"/>
                              <w:sz w:val="24"/>
                              <w:szCs w:val="24"/>
                              <w:u w:val="single"/>
                              <w:lang w:val="en-GB" w:eastAsia="hu-HU"/>
                            </w:rPr>
                            <w:t xml:space="preserve">professional learning platform </w:t>
                          </w:r>
                          <w:r w:rsidR="00E955F1">
                            <w:rPr>
                              <w:rFonts w:ascii="Cambria" w:eastAsia="Calibri" w:hAnsi="Cambria" w:cs="Calibri"/>
                              <w:color w:val="002060"/>
                              <w:sz w:val="24"/>
                              <w:szCs w:val="24"/>
                              <w:u w:val="single"/>
                              <w:lang w:val="en-GB" w:eastAsia="hu-HU"/>
                            </w:rPr>
                            <w:t>goes online!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margin-left:146.25pt;margin-top:20.1pt;width:364.65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" filled="f" stroked="f">
              <v:textbox>
                <w:txbxContent>
                  <w:p w:rsidR="002C6B1F" w:rsidRPr="0029732A" w:rsidRDefault="002C6B1F" w:rsidP="002C6B1F">
                    <w:pPr>
                      <w:pStyle w:val="Heading1"/>
                      <w:spacing w:before="0" w:line="240" w:lineRule="auto"/>
                      <w:jc w:val="center"/>
                      <w:rPr>
                        <w:rFonts w:ascii="Cambria" w:hAnsi="Cambria"/>
                        <w:lang w:val="en-GB"/>
                      </w:rPr>
                    </w:pPr>
                    <w:r w:rsidRPr="0029732A">
                      <w:rPr>
                        <w:rFonts w:ascii="Cambria" w:hAnsi="Cambria"/>
                        <w:color w:val="FDC608"/>
                        <w:lang w:val="en-GB"/>
                      </w:rPr>
                      <w:t>INDEED</w:t>
                    </w:r>
                  </w:p>
                  <w:p w:rsidR="002C6B1F" w:rsidRPr="0029732A" w:rsidRDefault="00BE2FB2" w:rsidP="002C6B1F">
                    <w:pPr>
                      <w:pStyle w:val="Heading1"/>
                      <w:spacing w:before="0" w:line="240" w:lineRule="auto"/>
                      <w:jc w:val="center"/>
                      <w:rPr>
                        <w:rFonts w:ascii="Cambria" w:hAnsi="Cambria"/>
                        <w:color w:val="002060"/>
                        <w:szCs w:val="24"/>
                        <w:lang w:val="en-GB"/>
                      </w:rPr>
                    </w:pPr>
                    <w:r>
                      <w:rPr>
                        <w:rFonts w:ascii="Cambria" w:eastAsia="Calibri" w:hAnsi="Cambria" w:cs="Calibri"/>
                        <w:color w:val="002060"/>
                        <w:sz w:val="24"/>
                        <w:szCs w:val="24"/>
                        <w:u w:val="single"/>
                        <w:lang w:val="en-GB" w:eastAsia="hu-HU"/>
                      </w:rPr>
                      <w:t>Multi</w:t>
                    </w:r>
                    <w:r w:rsidR="00E955F1">
                      <w:rPr>
                        <w:rFonts w:ascii="Cambria" w:eastAsia="Calibri" w:hAnsi="Cambria" w:cs="Calibri"/>
                        <w:color w:val="002060"/>
                        <w:sz w:val="24"/>
                        <w:szCs w:val="24"/>
                        <w:u w:val="single"/>
                        <w:lang w:val="en-GB" w:eastAsia="hu-HU"/>
                      </w:rPr>
                      <w:t>-</w:t>
                    </w:r>
                    <w:r>
                      <w:rPr>
                        <w:rFonts w:ascii="Cambria" w:eastAsia="Calibri" w:hAnsi="Cambria" w:cs="Calibri"/>
                        <w:color w:val="002060"/>
                        <w:sz w:val="24"/>
                        <w:szCs w:val="24"/>
                        <w:u w:val="single"/>
                        <w:lang w:val="en-GB" w:eastAsia="hu-HU"/>
                      </w:rPr>
                      <w:t xml:space="preserve">professional learning platform </w:t>
                    </w:r>
                    <w:r w:rsidR="00E955F1">
                      <w:rPr>
                        <w:rFonts w:ascii="Cambria" w:eastAsia="Calibri" w:hAnsi="Cambria" w:cs="Calibri"/>
                        <w:color w:val="002060"/>
                        <w:sz w:val="24"/>
                        <w:szCs w:val="24"/>
                        <w:u w:val="single"/>
                        <w:lang w:val="en-GB" w:eastAsia="hu-HU"/>
                      </w:rPr>
                      <w:t>goes online!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1DE741B4" wp14:editId="4BD04991">
          <wp:simplePos x="0" y="0"/>
          <wp:positionH relativeFrom="page">
            <wp:posOffset>504190</wp:posOffset>
          </wp:positionH>
          <wp:positionV relativeFrom="page">
            <wp:posOffset>258445</wp:posOffset>
          </wp:positionV>
          <wp:extent cx="6479540" cy="647700"/>
          <wp:effectExtent l="0" t="0" r="0" b="0"/>
          <wp:wrapSquare wrapText="bothSides"/>
          <wp:docPr id="10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lor_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E3322"/>
    <w:multiLevelType w:val="hybridMultilevel"/>
    <w:tmpl w:val="CF0EEB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67B"/>
    <w:rsid w:val="000A08DC"/>
    <w:rsid w:val="000D0DFA"/>
    <w:rsid w:val="000D46DF"/>
    <w:rsid w:val="000F6A9D"/>
    <w:rsid w:val="0011327E"/>
    <w:rsid w:val="00151F5A"/>
    <w:rsid w:val="00221DBE"/>
    <w:rsid w:val="0028331C"/>
    <w:rsid w:val="0029732A"/>
    <w:rsid w:val="002A6772"/>
    <w:rsid w:val="002B08CB"/>
    <w:rsid w:val="002C0047"/>
    <w:rsid w:val="002C6B1F"/>
    <w:rsid w:val="002F45E7"/>
    <w:rsid w:val="00325BDF"/>
    <w:rsid w:val="00374139"/>
    <w:rsid w:val="00402154"/>
    <w:rsid w:val="0044649F"/>
    <w:rsid w:val="004747EF"/>
    <w:rsid w:val="00492E76"/>
    <w:rsid w:val="00497C41"/>
    <w:rsid w:val="004B455C"/>
    <w:rsid w:val="004E147F"/>
    <w:rsid w:val="004F5311"/>
    <w:rsid w:val="00566958"/>
    <w:rsid w:val="005C48D6"/>
    <w:rsid w:val="005E38A3"/>
    <w:rsid w:val="005E3924"/>
    <w:rsid w:val="005F71CB"/>
    <w:rsid w:val="00660B31"/>
    <w:rsid w:val="00686D78"/>
    <w:rsid w:val="007233E0"/>
    <w:rsid w:val="00730FC7"/>
    <w:rsid w:val="00741B1D"/>
    <w:rsid w:val="007A17EC"/>
    <w:rsid w:val="007F38D5"/>
    <w:rsid w:val="00845C6C"/>
    <w:rsid w:val="00870042"/>
    <w:rsid w:val="009E22F7"/>
    <w:rsid w:val="00A512F2"/>
    <w:rsid w:val="00A74EA1"/>
    <w:rsid w:val="00AD7C77"/>
    <w:rsid w:val="00AF20CA"/>
    <w:rsid w:val="00AF62D2"/>
    <w:rsid w:val="00B94836"/>
    <w:rsid w:val="00BA367B"/>
    <w:rsid w:val="00BE2FB2"/>
    <w:rsid w:val="00C11398"/>
    <w:rsid w:val="00D50524"/>
    <w:rsid w:val="00D95BDD"/>
    <w:rsid w:val="00DB5404"/>
    <w:rsid w:val="00E0521B"/>
    <w:rsid w:val="00E654CF"/>
    <w:rsid w:val="00E8110D"/>
    <w:rsid w:val="00E955F1"/>
    <w:rsid w:val="00EB5D59"/>
    <w:rsid w:val="00F05A62"/>
    <w:rsid w:val="00F442C3"/>
    <w:rsid w:val="00F5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8FC7D"/>
  <w15:chartTrackingRefBased/>
  <w15:docId w15:val="{EADC0023-2F80-4EE9-8E35-D2323BFAF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B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3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BA367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6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B1F"/>
  </w:style>
  <w:style w:type="paragraph" w:styleId="Footer">
    <w:name w:val="footer"/>
    <w:basedOn w:val="Normal"/>
    <w:link w:val="FooterChar"/>
    <w:uiPriority w:val="99"/>
    <w:unhideWhenUsed/>
    <w:rsid w:val="002C6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B1F"/>
  </w:style>
  <w:style w:type="character" w:customStyle="1" w:styleId="Heading1Char">
    <w:name w:val="Heading 1 Char"/>
    <w:basedOn w:val="DefaultParagraphFont"/>
    <w:link w:val="Heading1"/>
    <w:uiPriority w:val="9"/>
    <w:rsid w:val="002C6B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B9483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55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113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eed-project.eu" TargetMode="External"/><Relationship Id="rId13" Type="http://schemas.openxmlformats.org/officeDocument/2006/relationships/hyperlink" Target="https://www.youtube.com/watch?v=OYKY_chRM0o" TargetMode="External"/><Relationship Id="rId18" Type="http://schemas.openxmlformats.org/officeDocument/2006/relationships/hyperlink" Target="https://twitter.com/IndeedProjec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indeed-project.eu" TargetMode="External"/><Relationship Id="rId17" Type="http://schemas.openxmlformats.org/officeDocument/2006/relationships/hyperlink" Target="https://www.instagram.com/indeed_projec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MoglanMariaLeb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interreg-danube.eu/approved-projects/indeed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pzNelfIA8k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Pfäffel</dc:creator>
  <cp:keywords/>
  <dc:description/>
  <cp:lastModifiedBy>Geta Popovici</cp:lastModifiedBy>
  <cp:revision>5</cp:revision>
  <dcterms:created xsi:type="dcterms:W3CDTF">2020-07-21T08:34:00Z</dcterms:created>
  <dcterms:modified xsi:type="dcterms:W3CDTF">2020-07-21T09:20:00Z</dcterms:modified>
</cp:coreProperties>
</file>