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Name of the challenge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:</w:t>
            </w:r>
          </w:p>
          <w:p w:rsidR="001B79F3" w:rsidRPr="00175075" w:rsidRDefault="008F101D" w:rsidP="001B79F3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0"/>
                <w:lang w:val="en-GB"/>
              </w:rPr>
              <w:t>DronMail</w:t>
            </w:r>
          </w:p>
        </w:tc>
      </w:tr>
      <w:tr w:rsidR="00C323FC" w:rsidRPr="008367A9" w:rsidTr="002B70C7">
        <w:tc>
          <w:tcPr>
            <w:tcW w:w="9634" w:type="dxa"/>
          </w:tcPr>
          <w:p w:rsidR="008367A9" w:rsidRPr="00175075" w:rsidRDefault="00C323FC" w:rsidP="00175075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75075">
              <w:rPr>
                <w:rFonts w:cs="Times New Roman"/>
                <w:b/>
                <w:sz w:val="24"/>
                <w:szCs w:val="24"/>
                <w:lang w:val="en-GB"/>
              </w:rPr>
              <w:t>Context</w:t>
            </w:r>
            <w:r w:rsidRPr="00175075">
              <w:rPr>
                <w:rFonts w:cs="Times New Roman"/>
                <w:b/>
                <w:i/>
                <w:sz w:val="24"/>
                <w:szCs w:val="24"/>
                <w:lang w:val="en-GB"/>
              </w:rPr>
              <w:t>: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4207AB" w:rsidRDefault="004207AB" w:rsidP="004207AB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DronMail will deliver goods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using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drones. This delivery will be quick, less expensive and very exciting. This type of delivery does not exists in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the Czech market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and it is very rare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in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global market.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The team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will develop a charging station network and due to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a 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sophisticated system of flights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they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will deliver the good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from one point to the other.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They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will start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with the delivery within the city of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Prague and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ill deliver goods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to the 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distance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of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12 km. </w:t>
            </w:r>
          </w:p>
          <w:p w:rsidR="00AB38B8" w:rsidRPr="00566B99" w:rsidRDefault="004207AB" w:rsidP="004207AB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Target group: big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companies, e-shops and transport companies like Czech Post, PPL, etc.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Pr="007E5BA4" w:rsidRDefault="00C323FC" w:rsidP="0066445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Problem: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7E5BA4" w:rsidRPr="008367A9" w:rsidRDefault="007E5BA4" w:rsidP="007E5BA4">
            <w:pPr>
              <w:pStyle w:val="Odstavecseseznamem"/>
              <w:ind w:left="360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:rsidR="004207AB" w:rsidRDefault="004207AB" w:rsidP="00566B9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Somebody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wants to deliver good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in a very short time and does not want to pay a lot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for this service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. This will be solved by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the 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delivery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using 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drones. This service will be very quick and not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as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expensive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as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the other transport companies (especially on a short distance). Delivery drones will be total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ly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 xml:space="preserve"> autonomous, there will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be </w:t>
            </w:r>
            <w:r w:rsidRPr="004207AB">
              <w:rPr>
                <w:rFonts w:cs="Times New Roman"/>
                <w:i/>
                <w:sz w:val="24"/>
                <w:szCs w:val="24"/>
                <w:lang w:val="en-GB"/>
              </w:rPr>
              <w:t>no need of human intervention.</w:t>
            </w:r>
          </w:p>
          <w:p w:rsidR="001B79F3" w:rsidRDefault="00566B99" w:rsidP="00566B9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 xml:space="preserve">Additional info (for internal use): 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8367A9" w:rsidRPr="008367A9" w:rsidRDefault="008367A9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75075" w:rsidRPr="008367A9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Expected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 delivery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roject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schedule, 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m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odel,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case,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se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ases,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wireframes, technical description, t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est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ases</w:t>
            </w:r>
          </w:p>
          <w:p w:rsidR="00175075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C323FC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Instruments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word, excel, MS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roject, analytical tools (EA), graphical tools</w:t>
            </w:r>
          </w:p>
          <w:p w:rsidR="004207AB" w:rsidRPr="007F5111" w:rsidRDefault="004207AB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</w:tc>
      </w:tr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lastRenderedPageBreak/>
              <w:t>Skills of the team (for internal use):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C323FC" w:rsidRDefault="008367A9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sz w:val="24"/>
                <w:szCs w:val="24"/>
                <w:lang w:val="en-GB"/>
              </w:rPr>
              <w:t>Analytical skills, basic programming skills, knowledge of project management</w:t>
            </w:r>
          </w:p>
          <w:p w:rsidR="004207AB" w:rsidRPr="008367A9" w:rsidRDefault="004207AB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323FC" w:rsidRPr="008367A9" w:rsidTr="002B70C7">
        <w:tc>
          <w:tcPr>
            <w:tcW w:w="9634" w:type="dxa"/>
          </w:tcPr>
          <w:p w:rsidR="00C323FC" w:rsidRPr="004207AB" w:rsidRDefault="00C323FC" w:rsidP="004207AB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4207AB">
              <w:rPr>
                <w:rFonts w:cs="Times New Roman"/>
                <w:b/>
                <w:sz w:val="24"/>
                <w:szCs w:val="24"/>
                <w:lang w:val="en-GB"/>
              </w:rPr>
              <w:t>About the Seeker:</w:t>
            </w:r>
          </w:p>
          <w:p w:rsidR="00C323FC" w:rsidRPr="007E5BA4" w:rsidRDefault="008367A9" w:rsidP="007E5BA4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7E5BA4">
              <w:rPr>
                <w:rFonts w:cs="Times New Roman"/>
                <w:sz w:val="24"/>
                <w:szCs w:val="24"/>
                <w:lang w:val="en-GB"/>
              </w:rPr>
              <w:t>Czech Technical University in Prague</w:t>
            </w:r>
            <w:r w:rsidR="007F5111" w:rsidRPr="007E5BA4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r w:rsidRPr="007E5BA4">
              <w:rPr>
                <w:rFonts w:cs="Times New Roman"/>
                <w:sz w:val="24"/>
                <w:szCs w:val="24"/>
                <w:lang w:val="en-GB"/>
              </w:rPr>
              <w:t>Faculty of Information Technology</w:t>
            </w:r>
            <w:r w:rsidR="007F5111" w:rsidRPr="007E5BA4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r w:rsidRPr="007E5BA4">
              <w:rPr>
                <w:rFonts w:cs="Times New Roman"/>
                <w:sz w:val="24"/>
                <w:szCs w:val="24"/>
                <w:lang w:val="en-GB"/>
              </w:rPr>
              <w:t>Department of Software engineering</w:t>
            </w:r>
          </w:p>
          <w:p w:rsidR="00166FB5" w:rsidRDefault="00AB38B8" w:rsidP="00AB38B8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AB38B8">
              <w:rPr>
                <w:rFonts w:cs="Times New Roman"/>
                <w:sz w:val="24"/>
                <w:szCs w:val="24"/>
                <w:lang w:val="en-GB"/>
              </w:rPr>
              <w:t xml:space="preserve">Czech Technical University in Prague is one of the biggest and oldest technical universities in Europe. </w:t>
            </w:r>
          </w:p>
          <w:p w:rsidR="00AB38B8" w:rsidRDefault="00AB38B8" w:rsidP="00AB38B8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AB38B8">
              <w:rPr>
                <w:rFonts w:cs="Times New Roman"/>
                <w:sz w:val="24"/>
                <w:szCs w:val="24"/>
                <w:lang w:val="en-GB"/>
              </w:rPr>
              <w:t>CTU currently has eight faculties (Civil Engineering, Mechanical Engineering, Electrical Engineering, Nuclear Science and Physical Engineering, Architecture, Transportation Sciences, Biomedical Engineering, Information Technology) and about 21,000 students.</w:t>
            </w:r>
          </w:p>
          <w:p w:rsidR="00274C53" w:rsidRPr="008367A9" w:rsidRDefault="00AB38B8" w:rsidP="007E5BA4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 xml:space="preserve">CTU´s </w:t>
            </w:r>
            <w:r w:rsidR="00274C53" w:rsidRPr="007E5BA4">
              <w:rPr>
                <w:rFonts w:cs="Times New Roman"/>
                <w:sz w:val="24"/>
                <w:szCs w:val="24"/>
                <w:lang w:val="en-GB"/>
              </w:rPr>
              <w:t>Department of Software Engineering focuses on the theory and methodology of object-oriented programming, virtual machines, database systems, and formal methods and approaches to databases and software engineering. Current research areas include the construction of XML-native database engines and transaction processing, functional approach to XML data processing based on lambda calculus and type systems, and theoretical (in particular, category-based) approaches to the design of formal frameworks for database modelling. Other research interests include interpreters, debuggers and transformation systems as tools for software development.</w:t>
            </w:r>
          </w:p>
        </w:tc>
      </w:tr>
    </w:tbl>
    <w:p w:rsidR="00C323FC" w:rsidRPr="008367A9" w:rsidRDefault="00C323FC" w:rsidP="007F5111">
      <w:pPr>
        <w:spacing w:after="0"/>
        <w:rPr>
          <w:sz w:val="24"/>
          <w:szCs w:val="24"/>
          <w:lang w:val="en-GB"/>
        </w:rPr>
      </w:pPr>
      <w:r w:rsidRPr="008367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sectPr w:rsidR="00C323FC" w:rsidRPr="008367A9" w:rsidSect="00E315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56" w:rsidRDefault="00F04456" w:rsidP="00F2458D">
      <w:pPr>
        <w:spacing w:after="0" w:line="240" w:lineRule="auto"/>
      </w:pPr>
      <w:r>
        <w:separator/>
      </w:r>
    </w:p>
  </w:endnote>
  <w:end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48" w:rsidRDefault="00C304E4" w:rsidP="00E0184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858017" wp14:editId="308FB39F">
              <wp:simplePos x="0" y="0"/>
              <wp:positionH relativeFrom="column">
                <wp:posOffset>-711646</wp:posOffset>
              </wp:positionH>
              <wp:positionV relativeFrom="paragraph">
                <wp:posOffset>-162626</wp:posOffset>
              </wp:positionV>
              <wp:extent cx="4715301" cy="4286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30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36BF" w:rsidRPr="00274C53" w:rsidRDefault="002A36BF" w:rsidP="001B4638">
                          <w:pPr>
                            <w:spacing w:after="0" w:line="240" w:lineRule="auto"/>
                            <w:rPr>
                              <w:sz w:val="18"/>
                              <w:lang w:val="en-GB"/>
                            </w:rPr>
                          </w:pPr>
                          <w:r w:rsidRPr="00274C53">
                            <w:rPr>
                              <w:sz w:val="18"/>
                              <w:lang w:val="en-GB"/>
                            </w:rPr>
                            <w:t>Challenges</w:t>
                          </w:r>
                        </w:p>
                        <w:p w:rsidR="001B4638" w:rsidRPr="00F2458D" w:rsidRDefault="001B4638" w:rsidP="001B4638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E20A39">
                            <w:t>www.interreg-danube.eu/da-space</w:t>
                          </w:r>
                        </w:p>
                        <w:p w:rsidR="00E3150A" w:rsidRPr="00F2458D" w:rsidRDefault="00E3150A" w:rsidP="00E3150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5801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6.05pt;margin-top:-12.8pt;width:371.3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" filled="f" stroked="f" strokeweight=".5pt">
              <v:textbox>
                <w:txbxContent>
                  <w:p w:rsidR="002A36BF" w:rsidRPr="00274C53" w:rsidRDefault="002A36BF" w:rsidP="001B4638">
                    <w:pPr>
                      <w:spacing w:after="0" w:line="240" w:lineRule="auto"/>
                      <w:rPr>
                        <w:sz w:val="18"/>
                        <w:lang w:val="en-GB"/>
                      </w:rPr>
                    </w:pPr>
                    <w:r w:rsidRPr="00274C53">
                      <w:rPr>
                        <w:sz w:val="18"/>
                        <w:lang w:val="en-GB"/>
                      </w:rPr>
                      <w:t>Challenges</w:t>
                    </w:r>
                  </w:p>
                  <w:p w:rsidR="001B4638" w:rsidRPr="00F2458D" w:rsidRDefault="001B4638" w:rsidP="001B4638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E20A39">
                      <w:t>www.interreg-danube.eu/da-space</w:t>
                    </w:r>
                  </w:p>
                  <w:p w:rsidR="00E3150A" w:rsidRPr="00F2458D" w:rsidRDefault="00E3150A" w:rsidP="00E3150A">
                    <w:pPr>
                      <w:spacing w:after="0" w:line="240" w:lineRule="auto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01848" w:rsidRDefault="00E315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C5A25" wp14:editId="2B2B044A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3150A" w:rsidRPr="00E3150A" w:rsidRDefault="00BC6026" w:rsidP="00E3150A">
                              <w:pPr>
                                <w:pStyle w:val="Zpat"/>
                                <w:jc w:val="right"/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 w:rsidRPr="00175075">
                                <w:rPr>
                                  <w:color w:val="003399" w:themeColor="text1"/>
                                  <w:sz w:val="16"/>
                                  <w:szCs w:val="16"/>
                                  <w:lang w:val="en-GB"/>
                                </w:rPr>
                                <w:t>Page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66FB5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66FB5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C5A2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" filled="f" stroked="f" strokeweight=".5pt">
              <v:textbox>
                <w:txbxContent>
                  <w:sdt>
                    <w:sdtPr>
                      <w:rPr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3150A" w:rsidRPr="00E3150A" w:rsidRDefault="00BC6026" w:rsidP="00E3150A">
                        <w:pPr>
                          <w:pStyle w:val="Zpat"/>
                          <w:jc w:val="right"/>
                          <w:rPr>
                            <w:color w:val="003399" w:themeColor="text1"/>
                            <w:sz w:val="16"/>
                            <w:szCs w:val="16"/>
                          </w:rPr>
                        </w:pPr>
                        <w:r w:rsidRPr="00175075">
                          <w:rPr>
                            <w:color w:val="003399" w:themeColor="text1"/>
                            <w:sz w:val="16"/>
                            <w:szCs w:val="16"/>
                            <w:lang w:val="en-GB"/>
                          </w:rPr>
                          <w:t>Page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166FB5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166FB5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56" w:rsidRDefault="00F04456" w:rsidP="00F2458D">
      <w:pPr>
        <w:spacing w:after="0" w:line="240" w:lineRule="auto"/>
      </w:pPr>
      <w:r>
        <w:separator/>
      </w:r>
    </w:p>
  </w:footnote>
  <w:foot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166F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166F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9" o:spid="_x0000_s2099" type="#_x0000_t75" style="position:absolute;margin-left:-84.6pt;margin-top:-183.7pt;width:595.2pt;height:841.9pt;z-index:-251632640;mso-position-horizontal-relative:margin;mso-position-vertical-relative:margin" o:allowincell="f">
          <v:imagedata r:id="rId1" o:title="A4-na-vysku-hlavickovy-papir-v4a"/>
          <w10:wrap anchorx="margin" anchory="margin"/>
        </v:shape>
      </w:pict>
    </w:r>
    <w:r w:rsidR="00FA161F" w:rsidRPr="00FA161F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DAAB64E" wp14:editId="092091A0">
          <wp:simplePos x="0" y="0"/>
          <wp:positionH relativeFrom="column">
            <wp:posOffset>3928885</wp:posOffset>
          </wp:positionH>
          <wp:positionV relativeFrom="paragraph">
            <wp:posOffset>95250</wp:posOffset>
          </wp:positionV>
          <wp:extent cx="888365" cy="433070"/>
          <wp:effectExtent l="0" t="0" r="6985" b="508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vut_en_negativ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166F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FCB"/>
    <w:multiLevelType w:val="hybridMultilevel"/>
    <w:tmpl w:val="339AE7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3460E"/>
    <w:multiLevelType w:val="hybridMultilevel"/>
    <w:tmpl w:val="6A2CA2B8"/>
    <w:lvl w:ilvl="0" w:tplc="EFD8D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4014D"/>
    <w:multiLevelType w:val="hybridMultilevel"/>
    <w:tmpl w:val="11D45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725E"/>
    <w:multiLevelType w:val="hybridMultilevel"/>
    <w:tmpl w:val="BA7A8B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5547E"/>
    <w:multiLevelType w:val="multilevel"/>
    <w:tmpl w:val="6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D"/>
    <w:rsid w:val="00016889"/>
    <w:rsid w:val="000377DC"/>
    <w:rsid w:val="00113D91"/>
    <w:rsid w:val="001272AF"/>
    <w:rsid w:val="0014001B"/>
    <w:rsid w:val="00166FB5"/>
    <w:rsid w:val="00175075"/>
    <w:rsid w:val="001928CC"/>
    <w:rsid w:val="001A69A3"/>
    <w:rsid w:val="001B4638"/>
    <w:rsid w:val="001B79F3"/>
    <w:rsid w:val="001C5C2A"/>
    <w:rsid w:val="00274C53"/>
    <w:rsid w:val="00284D01"/>
    <w:rsid w:val="0029761B"/>
    <w:rsid w:val="002A36BF"/>
    <w:rsid w:val="00304455"/>
    <w:rsid w:val="003E4DF8"/>
    <w:rsid w:val="003E5B33"/>
    <w:rsid w:val="004207AB"/>
    <w:rsid w:val="00434112"/>
    <w:rsid w:val="00475F06"/>
    <w:rsid w:val="00494534"/>
    <w:rsid w:val="004E7D1C"/>
    <w:rsid w:val="0052537A"/>
    <w:rsid w:val="00566B99"/>
    <w:rsid w:val="00580CD4"/>
    <w:rsid w:val="0058350A"/>
    <w:rsid w:val="005A5454"/>
    <w:rsid w:val="005B691A"/>
    <w:rsid w:val="00625262"/>
    <w:rsid w:val="00655C24"/>
    <w:rsid w:val="00726D64"/>
    <w:rsid w:val="0076769E"/>
    <w:rsid w:val="007B4E49"/>
    <w:rsid w:val="007E3F78"/>
    <w:rsid w:val="007E5BA4"/>
    <w:rsid w:val="007F5111"/>
    <w:rsid w:val="008367A9"/>
    <w:rsid w:val="00857D4E"/>
    <w:rsid w:val="008A0531"/>
    <w:rsid w:val="008C38E1"/>
    <w:rsid w:val="008F101D"/>
    <w:rsid w:val="00912BFC"/>
    <w:rsid w:val="009164F6"/>
    <w:rsid w:val="00926695"/>
    <w:rsid w:val="00955D37"/>
    <w:rsid w:val="00965994"/>
    <w:rsid w:val="009E501C"/>
    <w:rsid w:val="00AB38B8"/>
    <w:rsid w:val="00AD2602"/>
    <w:rsid w:val="00AD2A80"/>
    <w:rsid w:val="00AF246B"/>
    <w:rsid w:val="00B23988"/>
    <w:rsid w:val="00B507D1"/>
    <w:rsid w:val="00BC377B"/>
    <w:rsid w:val="00BC6026"/>
    <w:rsid w:val="00BD040F"/>
    <w:rsid w:val="00C1033C"/>
    <w:rsid w:val="00C304E4"/>
    <w:rsid w:val="00C323FC"/>
    <w:rsid w:val="00C35447"/>
    <w:rsid w:val="00D01812"/>
    <w:rsid w:val="00D1746B"/>
    <w:rsid w:val="00E01848"/>
    <w:rsid w:val="00E20A39"/>
    <w:rsid w:val="00E3150A"/>
    <w:rsid w:val="00E61E58"/>
    <w:rsid w:val="00EB6449"/>
    <w:rsid w:val="00EF35FC"/>
    <w:rsid w:val="00F04456"/>
    <w:rsid w:val="00F2458D"/>
    <w:rsid w:val="00F5757B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="Montserrat"/>
        <w:color w:val="003399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58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58D"/>
  </w:style>
  <w:style w:type="paragraph" w:styleId="Zpat">
    <w:name w:val="footer"/>
    <w:basedOn w:val="Normln"/>
    <w:link w:val="Zpat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58D"/>
  </w:style>
  <w:style w:type="paragraph" w:customStyle="1" w:styleId="Zkladnodstavec">
    <w:name w:val="[Základní odstavec]"/>
    <w:basedOn w:val="Normln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C377B"/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paragraph" w:styleId="Odstavecseseznamem">
    <w:name w:val="List Paragraph"/>
    <w:basedOn w:val="Normln"/>
    <w:link w:val="OdstavecseseznamemChar"/>
    <w:qFormat/>
    <w:rsid w:val="00BC377B"/>
    <w:pPr>
      <w:spacing w:after="200" w:line="276" w:lineRule="auto"/>
      <w:ind w:left="720"/>
      <w:contextualSpacing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BC377B"/>
    <w:pPr>
      <w:tabs>
        <w:tab w:val="right" w:leader="dot" w:pos="9056"/>
      </w:tabs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OdstavecseseznamemChar">
    <w:name w:val="Odstavec se seznamem Char"/>
    <w:link w:val="Odstavecseseznamem"/>
    <w:locked/>
    <w:rsid w:val="00BC37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2375-E513-40D4-AB3E-D2D7E3EE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Koblížková</dc:creator>
  <cp:keywords/>
  <dc:description/>
  <cp:lastModifiedBy>Mgr. Jitka Seguin</cp:lastModifiedBy>
  <cp:revision>5</cp:revision>
  <dcterms:created xsi:type="dcterms:W3CDTF">2017-12-19T11:43:00Z</dcterms:created>
  <dcterms:modified xsi:type="dcterms:W3CDTF">2017-12-20T06:04:00Z</dcterms:modified>
</cp:coreProperties>
</file>