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6345" w14:textId="77777777" w:rsidR="001F2971" w:rsidRPr="001104D2" w:rsidRDefault="001F2971" w:rsidP="001F2971">
      <w:pPr>
        <w:ind w:left="567"/>
        <w:jc w:val="both"/>
        <w:rPr>
          <w:rFonts w:cs="Times New Roman"/>
          <w:b/>
          <w:i/>
          <w:sz w:val="32"/>
          <w:szCs w:val="32"/>
          <w:lang w:val="en-GB"/>
        </w:rPr>
      </w:pPr>
      <w:r w:rsidRPr="001104D2">
        <w:rPr>
          <w:rFonts w:cs="Times New Roman"/>
          <w:b/>
          <w:sz w:val="32"/>
          <w:szCs w:val="32"/>
          <w:lang w:val="en-GB"/>
        </w:rPr>
        <w:t>Ads Distribution Control</w:t>
      </w:r>
      <w:r w:rsidRPr="001104D2">
        <w:rPr>
          <w:rFonts w:cs="Times New Roman"/>
          <w:b/>
          <w:i/>
          <w:sz w:val="32"/>
          <w:szCs w:val="32"/>
          <w:lang w:val="en-GB"/>
        </w:rPr>
        <w:t xml:space="preserve"> </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4B7664B4" w14:textId="77777777" w:rsidR="001F2971" w:rsidRDefault="001F2971" w:rsidP="00377A63">
            <w:pPr>
              <w:rPr>
                <w:b/>
                <w:sz w:val="28"/>
                <w:szCs w:val="28"/>
              </w:rPr>
            </w:pPr>
            <w:r>
              <w:rPr>
                <w:rFonts w:cs="Times New Roman"/>
                <w:szCs w:val="20"/>
                <w:lang w:val="en-GB"/>
              </w:rPr>
              <w:t xml:space="preserve">    </w:t>
            </w:r>
            <w:proofErr w:type="spellStart"/>
            <w:r>
              <w:rPr>
                <w:rFonts w:cs="Times New Roman"/>
                <w:szCs w:val="20"/>
                <w:lang w:val="en-GB"/>
              </w:rPr>
              <w:t>Kontrola</w:t>
            </w:r>
            <w:proofErr w:type="spellEnd"/>
            <w:r>
              <w:rPr>
                <w:rFonts w:cs="Times New Roman"/>
                <w:szCs w:val="20"/>
                <w:lang w:val="en-GB"/>
              </w:rPr>
              <w:t xml:space="preserve"> </w:t>
            </w:r>
            <w:proofErr w:type="spellStart"/>
            <w:r>
              <w:rPr>
                <w:rFonts w:cs="Times New Roman"/>
                <w:szCs w:val="20"/>
                <w:lang w:val="en-GB"/>
              </w:rPr>
              <w:t>Distribuce</w:t>
            </w:r>
            <w:proofErr w:type="spellEnd"/>
            <w:r>
              <w:rPr>
                <w:rFonts w:cs="Times New Roman"/>
                <w:szCs w:val="20"/>
                <w:lang w:val="en-GB"/>
              </w:rPr>
              <w:t xml:space="preserve"> </w:t>
            </w:r>
            <w:proofErr w:type="spellStart"/>
            <w:r>
              <w:rPr>
                <w:rFonts w:cs="Times New Roman"/>
                <w:szCs w:val="20"/>
                <w:lang w:val="en-GB"/>
              </w:rPr>
              <w:t>Reklamy</w:t>
            </w:r>
            <w:proofErr w:type="spellEnd"/>
            <w:r>
              <w:rPr>
                <w:rFonts w:cs="Times New Roman"/>
                <w:szCs w:val="20"/>
                <w:lang w:val="en-GB"/>
              </w:rPr>
              <w:t xml:space="preserve"> (</w:t>
            </w:r>
            <w:r w:rsidRPr="00774BF0">
              <w:rPr>
                <w:rFonts w:cs="Times New Roman"/>
                <w:szCs w:val="20"/>
                <w:lang w:val="en-GB"/>
              </w:rPr>
              <w:t>Ads Distribution Control</w:t>
            </w:r>
            <w:r>
              <w:rPr>
                <w:rFonts w:cs="Times New Roman"/>
                <w:szCs w:val="20"/>
                <w:lang w:val="en-GB"/>
              </w:rPr>
              <w:t>)</w:t>
            </w:r>
          </w:p>
          <w:p w14:paraId="18022B34" w14:textId="77777777" w:rsidR="001F2971" w:rsidRPr="00FD1C1C" w:rsidRDefault="001F2971" w:rsidP="00377A63">
            <w:pPr>
              <w:spacing w:after="200" w:line="240" w:lineRule="auto"/>
              <w:ind w:left="720"/>
              <w:rPr>
                <w:rFonts w:cs="Times New Roman"/>
                <w:szCs w:val="20"/>
                <w:lang w:val="en-GB"/>
              </w:rPr>
            </w:pPr>
          </w:p>
        </w:tc>
      </w:tr>
      <w:tr w:rsidR="001F2971" w:rsidRPr="00FD1C1C" w14:paraId="16F7672C" w14:textId="77777777" w:rsidTr="00377A63">
        <w:tc>
          <w:tcPr>
            <w:tcW w:w="9634" w:type="dxa"/>
          </w:tcPr>
          <w:p w14:paraId="0714D568" w14:textId="77777777" w:rsidR="001F2971" w:rsidRPr="00FD1C1C" w:rsidRDefault="001F2971"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w:t>
            </w:r>
            <w:proofErr w:type="gramStart"/>
            <w:r w:rsidRPr="00FD1C1C">
              <w:rPr>
                <w:rFonts w:cs="Times New Roman"/>
                <w:i/>
                <w:szCs w:val="20"/>
                <w:lang w:val="en-GB"/>
              </w:rPr>
              <w:t>need</w:t>
            </w:r>
            <w:proofErr w:type="gramEnd"/>
            <w:r w:rsidRPr="00FD1C1C">
              <w:rPr>
                <w:rFonts w:cs="Times New Roman"/>
                <w:i/>
                <w:szCs w:val="20"/>
                <w:lang w:val="en-GB"/>
              </w:rPr>
              <w:t xml:space="preserve"> to be addressed, etc</w:t>
            </w:r>
            <w:r>
              <w:rPr>
                <w:rFonts w:cs="Times New Roman"/>
                <w:i/>
                <w:szCs w:val="20"/>
                <w:lang w:val="en-GB"/>
              </w:rPr>
              <w:t>.</w:t>
            </w:r>
            <w:r w:rsidRPr="00FD1C1C">
              <w:rPr>
                <w:rFonts w:cs="Times New Roman"/>
                <w:i/>
                <w:szCs w:val="20"/>
                <w:lang w:val="en-GB"/>
              </w:rPr>
              <w:t xml:space="preserve">) </w:t>
            </w:r>
          </w:p>
          <w:p w14:paraId="454BB280" w14:textId="77777777" w:rsidR="001F2971" w:rsidRDefault="001F2971" w:rsidP="00377A63">
            <w:pPr>
              <w:pStyle w:val="Odstavecseseznamem"/>
              <w:spacing w:line="240" w:lineRule="auto"/>
              <w:ind w:left="360"/>
              <w:rPr>
                <w:rFonts w:cs="Times New Roman"/>
                <w:szCs w:val="20"/>
                <w:lang w:val="en-GB"/>
              </w:rPr>
            </w:pPr>
            <w:r>
              <w:rPr>
                <w:rFonts w:cs="Times New Roman"/>
                <w:szCs w:val="20"/>
                <w:lang w:val="en-GB"/>
              </w:rPr>
              <w:t xml:space="preserve">   </w:t>
            </w:r>
          </w:p>
          <w:p w14:paraId="040BA96D" w14:textId="77777777" w:rsidR="001F2971" w:rsidRDefault="001F2971" w:rsidP="00377A63">
            <w:pPr>
              <w:spacing w:after="200" w:line="240" w:lineRule="auto"/>
              <w:ind w:left="720"/>
              <w:rPr>
                <w:lang w:val="en-GB"/>
              </w:rPr>
            </w:pPr>
            <w:r w:rsidRPr="00774BF0">
              <w:rPr>
                <w:lang w:val="en-GB"/>
              </w:rPr>
              <w:t xml:space="preserve">Nowadays, a lot of people are looking for possibilities to make some extra money aside from their job or at least earn some change to survive. Many of us delivered newspapers and leaflets as our first part-time job before we turned 18. </w:t>
            </w:r>
            <w:r w:rsidRPr="00774BF0">
              <w:rPr>
                <w:lang w:val="en-GB"/>
              </w:rPr>
              <w:br/>
            </w:r>
            <w:r w:rsidRPr="00774BF0">
              <w:rPr>
                <w:lang w:val="en-GB"/>
              </w:rPr>
              <w:br/>
              <w:t>Advertising and the distribution of adverts play a major role in the promotion of products and services today. The times when we used to find one or two leaflets a week in our letterbox are long gone. Today, there is a whole bunch of them, each of them describing the product or service as the best of all.</w:t>
            </w:r>
          </w:p>
          <w:p w14:paraId="4E6F74AB" w14:textId="77777777" w:rsidR="001F2971" w:rsidRPr="00774BF0" w:rsidRDefault="001F2971" w:rsidP="00377A63">
            <w:pPr>
              <w:spacing w:after="200" w:line="240" w:lineRule="auto"/>
              <w:ind w:left="720"/>
              <w:rPr>
                <w:lang w:val="en-GB"/>
              </w:rPr>
            </w:pPr>
            <w:r w:rsidRPr="00774BF0">
              <w:rPr>
                <w:lang w:val="en-GB"/>
              </w:rPr>
              <w:t>Target group: Application offers a solution for those who need to have their advertising leaflets effectively distributed as well as those who want to make some money by such effective distribution.</w:t>
            </w:r>
          </w:p>
          <w:p w14:paraId="24DB9532" w14:textId="77777777" w:rsidR="001F2971" w:rsidRPr="00FD1C1C" w:rsidRDefault="001F2971" w:rsidP="00377A63">
            <w:pPr>
              <w:spacing w:after="200" w:line="240" w:lineRule="auto"/>
              <w:ind w:left="720"/>
              <w:rPr>
                <w:rFonts w:cs="Times New Roman"/>
                <w:i/>
                <w:szCs w:val="20"/>
                <w:lang w:val="en-GB"/>
              </w:rPr>
            </w:pPr>
          </w:p>
        </w:tc>
      </w:tr>
      <w:tr w:rsidR="001F2971" w:rsidRPr="00FD1C1C" w14:paraId="397B4E48" w14:textId="77777777" w:rsidTr="00377A63">
        <w:tc>
          <w:tcPr>
            <w:tcW w:w="9634" w:type="dxa"/>
          </w:tcPr>
          <w:p w14:paraId="2C3DCBD1" w14:textId="77777777" w:rsidR="001F2971" w:rsidRPr="00335E51" w:rsidRDefault="001F2971" w:rsidP="00377A63">
            <w:pPr>
              <w:pStyle w:val="Odstavecseseznamem"/>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59C0D9AE" w14:textId="77777777" w:rsidR="001F2971" w:rsidRDefault="001F2971" w:rsidP="00377A63">
            <w:pPr>
              <w:pStyle w:val="Odstavecseseznamem"/>
              <w:spacing w:line="240" w:lineRule="auto"/>
              <w:ind w:left="360"/>
              <w:rPr>
                <w:rFonts w:cs="Times New Roman"/>
                <w:b/>
                <w:szCs w:val="20"/>
                <w:lang w:val="en-GB"/>
              </w:rPr>
            </w:pPr>
          </w:p>
          <w:p w14:paraId="566BD05C" w14:textId="77777777" w:rsidR="001F2971" w:rsidRDefault="001F2971" w:rsidP="00377A63">
            <w:pPr>
              <w:pStyle w:val="Odstavecseseznamem"/>
              <w:spacing w:line="240" w:lineRule="auto"/>
              <w:ind w:left="360"/>
            </w:pPr>
            <w:r>
              <w:t xml:space="preserve">The users who want to distribute leaflets register their profile and verify it. After that, they are free to choose where and how many leaflets they want to distribute and where they want to collect them. Once they have distributed the leaflets, they receive their pay. </w:t>
            </w:r>
            <w:r>
              <w:br/>
            </w:r>
            <w:r>
              <w:br/>
              <w:t xml:space="preserve">For companies interested in advertising it will be easier and, above all, cheaper to pay for the distribution of their materials. They will bring them to a central place for the distributors to collect them and therefore there will be no need to look for them and to take care of them. </w:t>
            </w:r>
            <w:r>
              <w:br/>
            </w:r>
            <w:r>
              <w:br/>
              <w:t>Application will ensure cheaper and carefree leaflet distribution for companies.</w:t>
            </w:r>
          </w:p>
          <w:p w14:paraId="012545B3" w14:textId="77777777" w:rsidR="001F2971" w:rsidRPr="00335E51" w:rsidRDefault="001F2971" w:rsidP="00377A63">
            <w:pPr>
              <w:pStyle w:val="Odstavecseseznamem"/>
              <w:spacing w:line="240" w:lineRule="auto"/>
              <w:ind w:left="360"/>
              <w:rPr>
                <w:rFonts w:cs="Times New Roman"/>
                <w:szCs w:val="20"/>
                <w:lang w:val="en-GB"/>
              </w:rPr>
            </w:pPr>
          </w:p>
          <w:p w14:paraId="0DEF8333" w14:textId="77777777" w:rsidR="001F2971" w:rsidRPr="00FD1C1C" w:rsidRDefault="001F2971"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Additional info (for internal use)</w:t>
            </w:r>
            <w:proofErr w:type="gramStart"/>
            <w:r w:rsidRPr="00FD1C1C">
              <w:rPr>
                <w:rFonts w:cs="Times New Roman"/>
                <w:b/>
                <w:szCs w:val="20"/>
                <w:lang w:val="en-GB"/>
              </w:rPr>
              <w:t xml:space="preserve">: </w:t>
            </w:r>
            <w:r w:rsidRPr="00FD1C1C">
              <w:rPr>
                <w:rFonts w:cs="Times New Roman"/>
                <w:szCs w:val="20"/>
                <w:lang w:val="en-GB"/>
              </w:rPr>
              <w:t xml:space="preserve"> </w:t>
            </w:r>
            <w:r w:rsidRPr="00FD1C1C">
              <w:rPr>
                <w:rFonts w:cs="Times New Roman"/>
                <w:i/>
                <w:szCs w:val="20"/>
                <w:lang w:val="en-GB"/>
              </w:rPr>
              <w:t>(</w:t>
            </w:r>
            <w:proofErr w:type="gramEnd"/>
            <w:r w:rsidRPr="00FD1C1C">
              <w:rPr>
                <w:rFonts w:cs="Times New Roman"/>
                <w:i/>
                <w:szCs w:val="20"/>
                <w:lang w:val="en-GB"/>
              </w:rPr>
              <w:t xml:space="preserve">what is expected to be delivered by the team (idea/concept/prototype), what are the specific tools &amp; </w:t>
            </w:r>
            <w:r w:rsidRPr="00FD1C1C">
              <w:rPr>
                <w:rFonts w:cs="Times New Roman"/>
                <w:i/>
                <w:szCs w:val="20"/>
                <w:lang w:val="en-GB"/>
              </w:rPr>
              <w:lastRenderedPageBreak/>
              <w:t>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w:t>
            </w:r>
            <w:proofErr w:type="spellStart"/>
            <w:r w:rsidRPr="00FD1C1C">
              <w:rPr>
                <w:rFonts w:cs="Times New Roman"/>
                <w:i/>
                <w:szCs w:val="20"/>
                <w:lang w:val="en-GB"/>
              </w:rPr>
              <w:t>Programing</w:t>
            </w:r>
            <w:proofErr w:type="spellEnd"/>
            <w:r w:rsidRPr="00FD1C1C">
              <w:rPr>
                <w:rFonts w:cs="Times New Roman"/>
                <w:i/>
                <w:szCs w:val="20"/>
                <w:lang w:val="en-GB"/>
              </w:rPr>
              <w:t xml:space="preserve"> language etc), what are the asset (as knowledge, materials) will be given to the team</w:t>
            </w:r>
          </w:p>
          <w:p w14:paraId="38890496" w14:textId="77777777" w:rsidR="001F2971" w:rsidRDefault="001F2971"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Expectation of the delivery – Project Schedule, Business Model, Business case, Use Cases, Wireframes, Technical description, Test Cases</w:t>
            </w:r>
          </w:p>
          <w:p w14:paraId="7B81B14A" w14:textId="77777777" w:rsidR="001F2971" w:rsidRPr="00FD1C1C" w:rsidRDefault="001F2971" w:rsidP="00377A63">
            <w:pPr>
              <w:spacing w:after="200" w:line="240" w:lineRule="auto"/>
              <w:ind w:left="720"/>
              <w:rPr>
                <w:rFonts w:cs="Times New Roman"/>
                <w:szCs w:val="20"/>
                <w:lang w:val="en-GB"/>
              </w:rPr>
            </w:pPr>
            <w:r>
              <w:rPr>
                <w:rFonts w:cs="Times New Roman"/>
                <w:szCs w:val="20"/>
                <w:lang w:val="en-GB"/>
              </w:rPr>
              <w:t xml:space="preserve"> - Instruments – word, excel, MS Project, analytical tools (EA), graphical tools</w:t>
            </w:r>
          </w:p>
        </w:tc>
      </w:tr>
      <w:tr w:rsidR="001F2971" w:rsidRPr="00FD1C1C" w14:paraId="48410E48" w14:textId="77777777" w:rsidTr="00377A63">
        <w:tc>
          <w:tcPr>
            <w:tcW w:w="9634" w:type="dxa"/>
          </w:tcPr>
          <w:p w14:paraId="4A76F74C" w14:textId="77777777" w:rsidR="001F2971" w:rsidRPr="00FD1C1C" w:rsidRDefault="001F2971"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lastRenderedPageBreak/>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50FA01F7" w14:textId="77777777" w:rsidR="001F2971" w:rsidRDefault="001F2971"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Analytical skills, basic programming skills, knowledge of project management</w:t>
            </w:r>
          </w:p>
          <w:p w14:paraId="222A3507" w14:textId="77777777" w:rsidR="001F2971" w:rsidRPr="00FD1C1C" w:rsidRDefault="001F2971" w:rsidP="00377A63">
            <w:pPr>
              <w:spacing w:after="200" w:line="240" w:lineRule="auto"/>
              <w:ind w:left="720"/>
              <w:rPr>
                <w:rFonts w:cs="Times New Roman"/>
                <w:szCs w:val="20"/>
                <w:lang w:val="en-GB"/>
              </w:rPr>
            </w:pPr>
          </w:p>
        </w:tc>
      </w:tr>
      <w:tr w:rsidR="001F2971" w:rsidRPr="00FD1C1C" w14:paraId="06D64D60" w14:textId="77777777" w:rsidTr="00377A63">
        <w:tc>
          <w:tcPr>
            <w:tcW w:w="9634" w:type="dxa"/>
          </w:tcPr>
          <w:p w14:paraId="02CDB79A" w14:textId="77777777" w:rsidR="001F2971" w:rsidRPr="00FD1C1C" w:rsidRDefault="001F2971" w:rsidP="00377A63">
            <w:pPr>
              <w:spacing w:after="200" w:line="240" w:lineRule="auto"/>
              <w:rPr>
                <w:rFonts w:cs="Times New Roman"/>
                <w:b/>
                <w:szCs w:val="20"/>
                <w:lang w:val="en-GB"/>
              </w:rPr>
            </w:pPr>
            <w:r w:rsidRPr="00FD1C1C">
              <w:rPr>
                <w:rFonts w:cs="Times New Roman"/>
                <w:b/>
                <w:szCs w:val="20"/>
                <w:lang w:val="en-GB"/>
              </w:rPr>
              <w:t>5. About the Seeker:</w:t>
            </w:r>
          </w:p>
          <w:p w14:paraId="29094173" w14:textId="77777777" w:rsidR="001F2971" w:rsidRDefault="001F2971" w:rsidP="00377A63">
            <w:pPr>
              <w:spacing w:after="200" w:line="240" w:lineRule="auto"/>
              <w:ind w:left="720"/>
              <w:rPr>
                <w:rFonts w:cs="Times New Roman"/>
                <w:i/>
                <w:szCs w:val="20"/>
                <w:lang w:val="en-GB"/>
              </w:rPr>
            </w:pPr>
            <w:r w:rsidRPr="00FD1C1C">
              <w:rPr>
                <w:rFonts w:cs="Times New Roman"/>
                <w:i/>
                <w:szCs w:val="20"/>
                <w:lang w:val="en-GB"/>
              </w:rPr>
              <w:t xml:space="preserve">- </w:t>
            </w:r>
            <w:r>
              <w:rPr>
                <w:rFonts w:cs="Times New Roman"/>
                <w:i/>
                <w:szCs w:val="20"/>
                <w:lang w:val="en-GB"/>
              </w:rPr>
              <w:t>Czech Technical University in Prague</w:t>
            </w:r>
          </w:p>
          <w:p w14:paraId="63209C97" w14:textId="77777777" w:rsidR="001F2971" w:rsidRDefault="001F2971" w:rsidP="00377A63">
            <w:pPr>
              <w:spacing w:after="200" w:line="240" w:lineRule="auto"/>
              <w:ind w:left="720"/>
              <w:rPr>
                <w:rFonts w:cs="Times New Roman"/>
                <w:i/>
                <w:szCs w:val="20"/>
                <w:lang w:val="en-GB"/>
              </w:rPr>
            </w:pPr>
            <w:r>
              <w:rPr>
                <w:rFonts w:cs="Times New Roman"/>
                <w:i/>
                <w:szCs w:val="20"/>
                <w:lang w:val="en-GB"/>
              </w:rPr>
              <w:t xml:space="preserve"> - Faculty of Information Technology</w:t>
            </w:r>
          </w:p>
          <w:p w14:paraId="75242618" w14:textId="77777777" w:rsidR="001F2971" w:rsidRPr="00FD1C1C" w:rsidRDefault="001F2971" w:rsidP="00377A63">
            <w:pPr>
              <w:spacing w:after="200" w:line="240" w:lineRule="auto"/>
              <w:ind w:left="720"/>
              <w:rPr>
                <w:rFonts w:cs="Times New Roman"/>
                <w:szCs w:val="20"/>
                <w:lang w:val="en-GB"/>
              </w:rPr>
            </w:pPr>
            <w:r>
              <w:rPr>
                <w:rFonts w:cs="Times New Roman"/>
                <w:i/>
                <w:szCs w:val="20"/>
                <w:lang w:val="en-GB"/>
              </w:rPr>
              <w:t xml:space="preserve"> - Department of Software engineering</w:t>
            </w:r>
          </w:p>
        </w:tc>
      </w:tr>
    </w:tbl>
    <w:p w14:paraId="666309A7" w14:textId="77777777" w:rsidR="001F2971" w:rsidRPr="00FD1C1C" w:rsidRDefault="001F2971" w:rsidP="001F2971">
      <w:pPr>
        <w:spacing w:after="0"/>
        <w:rPr>
          <w:rFonts w:cs="Times New Roman"/>
          <w:sz w:val="24"/>
          <w:szCs w:val="24"/>
          <w:lang w:val="en-GB"/>
        </w:rPr>
      </w:pPr>
    </w:p>
    <w:p w14:paraId="00764B33" w14:textId="77777777" w:rsidR="001F2971" w:rsidRPr="00FD1C1C" w:rsidRDefault="001F2971" w:rsidP="001F2971">
      <w:pPr>
        <w:spacing w:after="0"/>
        <w:ind w:left="567"/>
        <w:jc w:val="both"/>
        <w:rPr>
          <w:rFonts w:cs="Times New Roman"/>
          <w:b/>
          <w:szCs w:val="20"/>
          <w:lang w:val="en-GB"/>
        </w:rPr>
      </w:pPr>
      <w:r w:rsidRPr="00FD1C1C">
        <w:rPr>
          <w:rFonts w:cs="Times New Roman"/>
          <w:b/>
          <w:szCs w:val="20"/>
          <w:lang w:val="en-GB"/>
        </w:rPr>
        <w:t>Tip</w:t>
      </w:r>
      <w:r w:rsidRPr="00FD1C1C">
        <w:rPr>
          <w:rFonts w:cs="Times New Roman"/>
          <w:szCs w:val="20"/>
          <w:lang w:val="en-GB"/>
        </w:rPr>
        <w:t>: Good questions to ask the Seeker when defining a challenge:</w:t>
      </w:r>
    </w:p>
    <w:p w14:paraId="552F9CD9" w14:textId="77777777" w:rsidR="001F2971" w:rsidRPr="00FD1C1C" w:rsidRDefault="001F2971" w:rsidP="001F2971">
      <w:pPr>
        <w:spacing w:after="0"/>
        <w:ind w:left="567"/>
        <w:jc w:val="both"/>
        <w:rPr>
          <w:rFonts w:cs="Times New Roman"/>
          <w:i/>
          <w:szCs w:val="20"/>
          <w:lang w:val="en-GB"/>
        </w:rPr>
      </w:pPr>
      <w:r w:rsidRPr="00FD1C1C">
        <w:rPr>
          <w:rFonts w:cs="Times New Roman"/>
          <w:i/>
          <w:szCs w:val="20"/>
          <w:lang w:val="en-GB"/>
        </w:rPr>
        <w:t>- What could be the new strategic areas at your organization?</w:t>
      </w:r>
    </w:p>
    <w:p w14:paraId="1EA108F4" w14:textId="77777777" w:rsidR="001F2971" w:rsidRPr="00FD1C1C" w:rsidRDefault="001F2971" w:rsidP="001F2971">
      <w:pPr>
        <w:spacing w:after="0"/>
        <w:ind w:left="567"/>
        <w:jc w:val="both"/>
        <w:rPr>
          <w:rFonts w:cs="Times New Roman"/>
          <w:i/>
          <w:szCs w:val="20"/>
          <w:lang w:val="en-GB"/>
        </w:rPr>
      </w:pPr>
      <w:r w:rsidRPr="00FD1C1C">
        <w:rPr>
          <w:rFonts w:cs="Times New Roman"/>
          <w:i/>
          <w:szCs w:val="20"/>
          <w:lang w:val="en-GB"/>
        </w:rPr>
        <w:t xml:space="preserve">- What are the BIG problems your organization will solve in 5 years? </w:t>
      </w:r>
    </w:p>
    <w:p w14:paraId="22E12899" w14:textId="77777777" w:rsidR="001F2971" w:rsidRPr="00FD1C1C" w:rsidRDefault="001F2971" w:rsidP="001F2971">
      <w:pPr>
        <w:spacing w:after="0"/>
        <w:ind w:left="567"/>
        <w:jc w:val="both"/>
        <w:rPr>
          <w:rFonts w:cs="Times New Roman"/>
          <w:i/>
          <w:szCs w:val="20"/>
          <w:lang w:val="en-GB"/>
        </w:rPr>
      </w:pPr>
      <w:r w:rsidRPr="00FD1C1C">
        <w:rPr>
          <w:rFonts w:cs="Times New Roman"/>
          <w:i/>
          <w:szCs w:val="20"/>
          <w:lang w:val="en-GB"/>
        </w:rPr>
        <w:t xml:space="preserve">- What would you like to learn more about? </w:t>
      </w:r>
    </w:p>
    <w:p w14:paraId="32DF32A6" w14:textId="77777777" w:rsidR="001F2971" w:rsidRPr="00FD1C1C" w:rsidRDefault="001F2971" w:rsidP="001F2971">
      <w:pPr>
        <w:spacing w:after="0"/>
        <w:ind w:left="567"/>
        <w:jc w:val="both"/>
        <w:rPr>
          <w:rFonts w:cs="Times New Roman"/>
          <w:i/>
          <w:szCs w:val="20"/>
          <w:lang w:val="en-GB"/>
        </w:rPr>
      </w:pPr>
      <w:r w:rsidRPr="00FD1C1C">
        <w:rPr>
          <w:rFonts w:cs="Times New Roman"/>
          <w:i/>
          <w:szCs w:val="20"/>
          <w:lang w:val="en-GB"/>
        </w:rPr>
        <w:t xml:space="preserve">- What is interesting for YOU or your team? </w:t>
      </w:r>
    </w:p>
    <w:p w14:paraId="37A6E591" w14:textId="77777777" w:rsidR="001F2971" w:rsidRPr="00FD1C1C" w:rsidRDefault="001F2971" w:rsidP="001F2971">
      <w:pPr>
        <w:spacing w:after="0"/>
        <w:ind w:left="567"/>
        <w:jc w:val="both"/>
        <w:rPr>
          <w:szCs w:val="20"/>
          <w:lang w:val="en-GB"/>
        </w:rPr>
      </w:pPr>
      <w:r w:rsidRPr="00FD1C1C">
        <w:rPr>
          <w:rFonts w:cs="Times New Roman"/>
          <w:i/>
          <w:szCs w:val="20"/>
          <w:lang w:val="en-GB"/>
        </w:rPr>
        <w:t>- Challenges/problems or ideas/concepts you want to test out</w:t>
      </w:r>
      <w:r w:rsidRPr="00FD1C1C">
        <w:rPr>
          <w:rFonts w:ascii="Times New Roman" w:hAnsi="Times New Roman" w:cs="Times New Roman"/>
          <w:i/>
          <w:szCs w:val="20"/>
          <w:lang w:val="en-GB"/>
        </w:rPr>
        <w:t xml:space="preserve">? </w:t>
      </w:r>
    </w:p>
    <w:p w14:paraId="18C1CEA9" w14:textId="77777777" w:rsidR="001F2971" w:rsidRPr="00FD1C1C" w:rsidRDefault="001F2971" w:rsidP="001F2971">
      <w:pPr>
        <w:spacing w:after="200" w:line="228" w:lineRule="auto"/>
        <w:jc w:val="both"/>
        <w:rPr>
          <w:lang w:val="en-GB"/>
        </w:rPr>
      </w:pPr>
    </w:p>
    <w:p w14:paraId="22C5EC28" w14:textId="7CB224FA" w:rsidR="00F20418" w:rsidRPr="001F2971" w:rsidRDefault="0037046F" w:rsidP="001F2971">
      <w:pPr>
        <w:spacing w:after="200" w:line="216" w:lineRule="auto"/>
        <w:jc w:val="both"/>
        <w:rPr>
          <w:b/>
          <w:szCs w:val="20"/>
          <w:lang w:val="en-GB"/>
        </w:rPr>
      </w:pPr>
    </w:p>
    <w:sectPr w:rsidR="00F20418" w:rsidRPr="001F2971" w:rsidSect="004F07D6">
      <w:headerReference w:type="even" r:id="rId7"/>
      <w:headerReference w:type="default" r:id="rId8"/>
      <w:footerReference w:type="even" r:id="rId9"/>
      <w:footerReference w:type="default" r:id="rId10"/>
      <w:headerReference w:type="first" r:id="rId11"/>
      <w:footerReference w:type="first" r:id="rId12"/>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0DEC" w14:textId="77777777" w:rsidR="0037046F" w:rsidRDefault="0037046F" w:rsidP="004F07D6">
      <w:pPr>
        <w:spacing w:after="0" w:line="240" w:lineRule="auto"/>
      </w:pPr>
      <w:r>
        <w:separator/>
      </w:r>
    </w:p>
  </w:endnote>
  <w:endnote w:type="continuationSeparator" w:id="0">
    <w:p w14:paraId="0E1650C4" w14:textId="77777777" w:rsidR="0037046F" w:rsidRDefault="0037046F"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ontserrat">
    <w:altName w:val="Courier New"/>
    <w:charset w:val="EE"/>
    <w:family w:val="auto"/>
    <w:pitch w:val="variable"/>
    <w:sig w:usb0="20000007"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AF4D" w14:textId="77777777" w:rsidR="000B0538" w:rsidRDefault="000B05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0A50" w14:textId="420F028D" w:rsidR="000B0538" w:rsidRDefault="000B0538">
    <w:pPr>
      <w:pStyle w:val="Zpat"/>
    </w:pPr>
    <w:bookmarkStart w:id="0" w:name="_GoBack"/>
    <w:r w:rsidRPr="000B0538">
      <mc:AlternateContent>
        <mc:Choice Requires="wps">
          <w:drawing>
            <wp:anchor distT="0" distB="0" distL="114300" distR="114300" simplePos="0" relativeHeight="251660800"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5FEEB"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mc:AlternateContent>
        <mc:Choice Requires="wps">
          <w:drawing>
            <wp:anchor distT="0" distB="0" distL="114300" distR="114300" simplePos="0" relativeHeight="251661824"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8A62" id="Textové pole 4" o:spid="_x0000_s1027" type="#_x0000_t202" style="position:absolute;margin-left:-43.5pt;margin-top:-23.4pt;width:5in;height:3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11A0" w14:textId="77777777" w:rsidR="000B0538" w:rsidRDefault="000B05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28E3" w14:textId="77777777" w:rsidR="0037046F" w:rsidRDefault="0037046F" w:rsidP="004F07D6">
      <w:pPr>
        <w:spacing w:after="0" w:line="240" w:lineRule="auto"/>
      </w:pPr>
      <w:r>
        <w:separator/>
      </w:r>
    </w:p>
  </w:footnote>
  <w:footnote w:type="continuationSeparator" w:id="0">
    <w:p w14:paraId="5FBFA2A1" w14:textId="77777777" w:rsidR="0037046F" w:rsidRDefault="0037046F" w:rsidP="004F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43FD" w14:textId="77777777" w:rsidR="000B0538" w:rsidRDefault="000B05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1BE2" w14:textId="1894C14C" w:rsidR="004F07D6" w:rsidRDefault="0037046F">
    <w:pPr>
      <w:pStyle w:val="Zhlav"/>
    </w:pPr>
    <w:r>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728;mso-position-horizontal-relative:margin;mso-position-vertical-relative:margin" o:allowincell="f">
          <v:imagedata r:id="rId1" o:title="A4-na-vysku-hlavickovy-papir-v4"/>
          <w10:wrap anchorx="margin" anchory="margin"/>
        </v:shape>
      </w:pict>
    </w:r>
    <w:r w:rsidR="004F07D6" w:rsidRPr="004F07D6">
      <w:rPr>
        <w:noProof/>
      </w:rPr>
      <w:drawing>
        <wp:anchor distT="0" distB="0" distL="114300" distR="114300" simplePos="0" relativeHeight="251656704" behindDoc="0" locked="0" layoutInCell="1" allowOverlap="1" wp14:anchorId="4D260AC1" wp14:editId="0C27B503">
          <wp:simplePos x="0" y="0"/>
          <wp:positionH relativeFrom="column">
            <wp:posOffset>5259070</wp:posOffset>
          </wp:positionH>
          <wp:positionV relativeFrom="paragraph">
            <wp:posOffset>19685</wp:posOffset>
          </wp:positionV>
          <wp:extent cx="838835" cy="561340"/>
          <wp:effectExtent l="0" t="0" r="0" b="0"/>
          <wp:wrapNone/>
          <wp:docPr id="45" name="Grafický objekt 44">
            <a:extLst xmlns:a="http://schemas.openxmlformats.org/drawingml/2006/main">
              <a:ext uri="{FF2B5EF4-FFF2-40B4-BE49-F238E27FC236}">
                <a16:creationId xmlns:a16="http://schemas.microsoft.com/office/drawing/2014/main" id="{8A579626-9BF3-4DED-B7A5-3AB46B27D356}"/>
              </a:ext>
            </a:extLst>
          </wp:docPr>
          <wp:cNvGraphicFramePr/>
          <a:graphic xmlns:a="http://schemas.openxmlformats.org/drawingml/2006/main">
            <a:graphicData uri="http://schemas.openxmlformats.org/drawingml/2006/picture">
              <pic:pic xmlns:pic="http://schemas.openxmlformats.org/drawingml/2006/picture">
                <pic:nvPicPr>
                  <pic:cNvPr id="7" name="Grafický objekt 44">
                    <a:extLst>
                      <a:ext uri="{FF2B5EF4-FFF2-40B4-BE49-F238E27FC236}">
                        <a16:creationId xmlns:a16="http://schemas.microsoft.com/office/drawing/2014/main" id="{8A579626-9BF3-4DED-B7A5-3AB46B27D356}"/>
                      </a:ext>
                    </a:extLst>
                  </pic:cNvPr>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8835" cy="561340"/>
                  </a:xfrm>
                  <a:prstGeom prst="rect">
                    <a:avLst/>
                  </a:prstGeom>
                </pic:spPr>
              </pic:pic>
            </a:graphicData>
          </a:graphic>
          <wp14:sizeRelH relativeFrom="margin">
            <wp14:pctWidth>0</wp14:pctWidth>
          </wp14:sizeRelH>
          <wp14:sizeRelV relativeFrom="margin">
            <wp14:pctHeight>0</wp14:pctHeight>
          </wp14:sizeRelV>
        </wp:anchor>
      </w:drawing>
    </w:r>
    <w:r w:rsidR="004F07D6" w:rsidRPr="004F07D6">
      <w:rPr>
        <w:noProof/>
      </w:rPr>
      <w:drawing>
        <wp:anchor distT="0" distB="0" distL="114300" distR="114300" simplePos="0" relativeHeight="251657728" behindDoc="0" locked="0" layoutInCell="1" allowOverlap="1" wp14:anchorId="4A93F08C" wp14:editId="713B548E">
          <wp:simplePos x="0" y="0"/>
          <wp:positionH relativeFrom="column">
            <wp:posOffset>4068294</wp:posOffset>
          </wp:positionH>
          <wp:positionV relativeFrom="paragraph">
            <wp:posOffset>91440</wp:posOffset>
          </wp:positionV>
          <wp:extent cx="876935" cy="427990"/>
          <wp:effectExtent l="0" t="0" r="0" b="0"/>
          <wp:wrapNone/>
          <wp:docPr id="46" name="Grafický objekt 46">
            <a:extLst xmlns:a="http://schemas.openxmlformats.org/drawingml/2006/main">
              <a:ext uri="{FF2B5EF4-FFF2-40B4-BE49-F238E27FC236}">
                <a16:creationId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a16="http://schemas.microsoft.com/office/drawing/2014/main" id="{475EBBB7-34BC-4014-B23B-84DFABC003E2}"/>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7693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83DB" w14:textId="77777777" w:rsidR="000B0538" w:rsidRDefault="000B05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1C"/>
    <w:rsid w:val="00077452"/>
    <w:rsid w:val="00087802"/>
    <w:rsid w:val="000B0538"/>
    <w:rsid w:val="000F6EAA"/>
    <w:rsid w:val="001F2971"/>
    <w:rsid w:val="00335E51"/>
    <w:rsid w:val="00344A6B"/>
    <w:rsid w:val="0037046F"/>
    <w:rsid w:val="003D081C"/>
    <w:rsid w:val="003E0F34"/>
    <w:rsid w:val="00422CC1"/>
    <w:rsid w:val="004D5423"/>
    <w:rsid w:val="004F07D6"/>
    <w:rsid w:val="005924D9"/>
    <w:rsid w:val="00683D65"/>
    <w:rsid w:val="0071213F"/>
    <w:rsid w:val="00887BE2"/>
    <w:rsid w:val="00A97F81"/>
    <w:rsid w:val="00AE3CE7"/>
    <w:rsid w:val="00AE744B"/>
    <w:rsid w:val="00B92FD8"/>
    <w:rsid w:val="00C03958"/>
    <w:rsid w:val="00C42EEA"/>
    <w:rsid w:val="00CF5C1F"/>
    <w:rsid w:val="00E91673"/>
    <w:rsid w:val="00F05C48"/>
    <w:rsid w:val="00F52A7E"/>
    <w:rsid w:val="00FB723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
    <w:next w:val="Normln"/>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tavecseseznamem">
    <w:name w:val="List Paragraph"/>
    <w:basedOn w:val="Normln"/>
    <w:link w:val="OdstavecseseznamemChar"/>
    <w:qFormat/>
    <w:rsid w:val="003D081C"/>
    <w:pPr>
      <w:spacing w:after="200" w:line="276" w:lineRule="auto"/>
      <w:ind w:left="720"/>
      <w:contextualSpacing/>
    </w:pPr>
    <w:rPr>
      <w:lang w:val="en-US"/>
    </w:rPr>
  </w:style>
  <w:style w:type="character" w:customStyle="1" w:styleId="OdstavecseseznamemChar">
    <w:name w:val="Odstavec se seznamem Char"/>
    <w:link w:val="Odstavecseseznamem"/>
    <w:locked/>
    <w:rsid w:val="003D081C"/>
    <w:rPr>
      <w:rFonts w:ascii="Montserrat" w:eastAsiaTheme="minorHAnsi" w:hAnsi="Montserrat" w:cs="Montserrat"/>
      <w:bCs/>
      <w:color w:val="003399"/>
      <w:sz w:val="20"/>
      <w:szCs w:val="40"/>
      <w:lang w:val="en-US"/>
    </w:rPr>
  </w:style>
  <w:style w:type="paragraph" w:styleId="Podnadpis">
    <w:name w:val="Subtitle"/>
    <w:basedOn w:val="Normln"/>
    <w:next w:val="Normln"/>
    <w:link w:val="Podnadpis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nadpisChar">
    <w:name w:val="Podnadpis Char"/>
    <w:basedOn w:val="Standardnpsmoodstavce"/>
    <w:link w:val="Podnadpis"/>
    <w:rsid w:val="004D5423"/>
    <w:rPr>
      <w:rFonts w:ascii="Arial" w:eastAsia="Arial" w:hAnsi="Arial" w:cs="Arial"/>
      <w:color w:val="666666"/>
      <w:sz w:val="30"/>
      <w:szCs w:val="30"/>
      <w:lang w:val="en-GB"/>
    </w:rPr>
  </w:style>
  <w:style w:type="paragraph" w:styleId="Zhlav">
    <w:name w:val="header"/>
    <w:basedOn w:val="Normln"/>
    <w:link w:val="ZhlavChar"/>
    <w:uiPriority w:val="99"/>
    <w:unhideWhenUsed/>
    <w:rsid w:val="004F0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7D6"/>
    <w:rPr>
      <w:rFonts w:ascii="Montserrat" w:eastAsiaTheme="minorHAnsi" w:hAnsi="Montserrat" w:cs="Montserrat"/>
      <w:bCs/>
      <w:color w:val="003399"/>
      <w:sz w:val="20"/>
      <w:szCs w:val="40"/>
    </w:rPr>
  </w:style>
  <w:style w:type="paragraph" w:styleId="Zpat">
    <w:name w:val="footer"/>
    <w:basedOn w:val="Normln"/>
    <w:link w:val="ZpatChar"/>
    <w:uiPriority w:val="99"/>
    <w:unhideWhenUsed/>
    <w:rsid w:val="004F0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2674</Characters>
  <Application>Microsoft Office Word</Application>
  <DocSecurity>0</DocSecurity>
  <Lines>22</Lines>
  <Paragraphs>6</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Annex 4 – Challenge Template</vt:lpstr>
    </vt:vector>
  </TitlesOfParts>
  <Company>ČVUT v Praze</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Lukáš Zeman</cp:lastModifiedBy>
  <cp:revision>3</cp:revision>
  <dcterms:created xsi:type="dcterms:W3CDTF">2018-12-09T08:58:00Z</dcterms:created>
  <dcterms:modified xsi:type="dcterms:W3CDTF">2018-12-09T09:09:00Z</dcterms:modified>
</cp:coreProperties>
</file>