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3FC" w:rsidRPr="00B074A8" w:rsidRDefault="00C323FC" w:rsidP="00C323FC">
      <w:pPr>
        <w:tabs>
          <w:tab w:val="left" w:pos="2261"/>
        </w:tabs>
        <w:jc w:val="center"/>
        <w:rPr>
          <w:rFonts w:ascii="Times New Roman" w:eastAsia="MS Mincho" w:hAnsi="Times New Roman" w:cs="Times New Roman"/>
          <w:b/>
          <w:bCs/>
          <w:color w:val="002672" w:themeColor="text1" w:themeShade="BF"/>
          <w:sz w:val="22"/>
          <w:szCs w:val="22"/>
          <w:lang w:eastAsia="ro-RO"/>
        </w:rPr>
      </w:pPr>
      <w:r w:rsidRPr="00B074A8">
        <w:rPr>
          <w:rFonts w:ascii="Times New Roman" w:eastAsia="MS Mincho" w:hAnsi="Times New Roman" w:cs="Times New Roman"/>
          <w:b/>
          <w:color w:val="002672" w:themeColor="text1" w:themeShade="BF"/>
          <w:sz w:val="22"/>
          <w:szCs w:val="22"/>
          <w:lang w:eastAsia="ro-RO"/>
        </w:rPr>
        <w:t>OPEN INNOVATION LAB</w:t>
      </w:r>
      <w:r w:rsidR="00C46984" w:rsidRPr="00B074A8">
        <w:rPr>
          <w:rFonts w:ascii="Times New Roman" w:eastAsia="MS Mincho" w:hAnsi="Times New Roman" w:cs="Times New Roman"/>
          <w:b/>
          <w:color w:val="002672" w:themeColor="text1" w:themeShade="BF"/>
          <w:sz w:val="22"/>
          <w:szCs w:val="22"/>
          <w:lang w:eastAsia="ro-RO"/>
        </w:rPr>
        <w:t xml:space="preserve"> - UDJG</w:t>
      </w:r>
    </w:p>
    <w:p w:rsidR="00C323FC" w:rsidRPr="00B074A8" w:rsidRDefault="00C323FC" w:rsidP="00C323FC">
      <w:pPr>
        <w:tabs>
          <w:tab w:val="left" w:pos="2261"/>
        </w:tabs>
        <w:jc w:val="center"/>
        <w:rPr>
          <w:rFonts w:ascii="Times New Roman" w:hAnsi="Times New Roman" w:cs="Times New Roman"/>
          <w:b/>
          <w:color w:val="002672" w:themeColor="text1" w:themeShade="BF"/>
          <w:spacing w:val="-1"/>
          <w:sz w:val="22"/>
          <w:szCs w:val="22"/>
        </w:rPr>
      </w:pPr>
      <w:r w:rsidRPr="00B074A8">
        <w:rPr>
          <w:rFonts w:ascii="Times New Roman" w:hAnsi="Times New Roman" w:cs="Times New Roman"/>
          <w:b/>
          <w:color w:val="002672" w:themeColor="text1" w:themeShade="BF"/>
          <w:spacing w:val="-1"/>
          <w:sz w:val="22"/>
          <w:szCs w:val="22"/>
        </w:rPr>
        <w:t xml:space="preserve">Annex 4 – Challenge </w:t>
      </w:r>
      <w:r w:rsidR="00235180">
        <w:rPr>
          <w:rFonts w:ascii="Times New Roman" w:hAnsi="Times New Roman" w:cs="Times New Roman"/>
          <w:b/>
          <w:color w:val="002672" w:themeColor="text1" w:themeShade="BF"/>
          <w:spacing w:val="-1"/>
          <w:sz w:val="22"/>
          <w:szCs w:val="22"/>
        </w:rPr>
        <w:t>no. 22</w:t>
      </w:r>
      <w:r w:rsidR="00C46984" w:rsidRPr="00B074A8">
        <w:rPr>
          <w:rFonts w:ascii="Times New Roman" w:hAnsi="Times New Roman" w:cs="Times New Roman"/>
          <w:b/>
          <w:color w:val="002672" w:themeColor="text1" w:themeShade="BF"/>
          <w:spacing w:val="-1"/>
          <w:sz w:val="22"/>
          <w:szCs w:val="22"/>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A56E8" w:rsidRPr="00B074A8" w:rsidTr="00C46984">
        <w:tc>
          <w:tcPr>
            <w:tcW w:w="9634" w:type="dxa"/>
          </w:tcPr>
          <w:p w:rsidR="00C323FC" w:rsidRPr="00B074A8" w:rsidRDefault="00C323FC" w:rsidP="001E7B20">
            <w:pPr>
              <w:pStyle w:val="Listparagraf"/>
              <w:numPr>
                <w:ilvl w:val="0"/>
                <w:numId w:val="2"/>
              </w:numPr>
              <w:spacing w:after="0" w:line="240" w:lineRule="auto"/>
              <w:rPr>
                <w:rFonts w:ascii="Times New Roman" w:hAnsi="Times New Roman" w:cs="Times New Roman"/>
                <w:i/>
                <w:color w:val="002672" w:themeColor="text1" w:themeShade="BF"/>
                <w:sz w:val="24"/>
                <w:szCs w:val="24"/>
                <w:lang w:val="en-GB"/>
              </w:rPr>
            </w:pPr>
            <w:r w:rsidRPr="00B074A8">
              <w:rPr>
                <w:rFonts w:ascii="Times New Roman" w:hAnsi="Times New Roman" w:cs="Times New Roman"/>
                <w:b/>
                <w:color w:val="002672" w:themeColor="text1" w:themeShade="BF"/>
                <w:sz w:val="24"/>
                <w:szCs w:val="24"/>
                <w:lang w:val="en-GB"/>
              </w:rPr>
              <w:t>Name of the challenge</w:t>
            </w:r>
            <w:r w:rsidR="00C46984" w:rsidRPr="00B074A8">
              <w:rPr>
                <w:rFonts w:ascii="Times New Roman" w:hAnsi="Times New Roman" w:cs="Times New Roman"/>
                <w:b/>
                <w:color w:val="002672" w:themeColor="text1" w:themeShade="BF"/>
                <w:sz w:val="24"/>
                <w:szCs w:val="24"/>
                <w:lang w:val="en-GB"/>
              </w:rPr>
              <w:t xml:space="preserve"> </w:t>
            </w:r>
            <w:r w:rsidRPr="00B074A8">
              <w:rPr>
                <w:rFonts w:ascii="Times New Roman" w:hAnsi="Times New Roman" w:cs="Times New Roman"/>
                <w:i/>
                <w:color w:val="002672" w:themeColor="text1" w:themeShade="BF"/>
                <w:sz w:val="24"/>
                <w:szCs w:val="24"/>
                <w:lang w:val="en-GB"/>
              </w:rPr>
              <w:t>(short, powerful and inspiring description):</w:t>
            </w:r>
          </w:p>
          <w:p w:rsidR="00B074A8" w:rsidRPr="00B074A8" w:rsidRDefault="00B074A8" w:rsidP="00B074A8">
            <w:pPr>
              <w:pStyle w:val="Listparagraf"/>
              <w:spacing w:after="0" w:line="240" w:lineRule="auto"/>
              <w:ind w:left="360"/>
              <w:rPr>
                <w:rFonts w:ascii="Times New Roman" w:hAnsi="Times New Roman" w:cs="Times New Roman"/>
                <w:i/>
                <w:color w:val="002672" w:themeColor="text1" w:themeShade="BF"/>
                <w:sz w:val="24"/>
                <w:szCs w:val="24"/>
                <w:lang w:val="en-GB"/>
              </w:rPr>
            </w:pPr>
          </w:p>
          <w:p w:rsidR="00421440" w:rsidRPr="00111C42" w:rsidRDefault="00111C42" w:rsidP="00111C42">
            <w:pPr>
              <w:pStyle w:val="Listparagraf"/>
              <w:numPr>
                <w:ilvl w:val="0"/>
                <w:numId w:val="3"/>
              </w:numPr>
              <w:spacing w:after="0" w:line="240" w:lineRule="auto"/>
              <w:rPr>
                <w:rFonts w:ascii="Times New Roman" w:hAnsi="Times New Roman" w:cs="Times New Roman"/>
                <w:color w:val="002672" w:themeColor="text1" w:themeShade="BF"/>
                <w:sz w:val="24"/>
                <w:szCs w:val="24"/>
              </w:rPr>
            </w:pPr>
            <w:bookmarkStart w:id="0" w:name="_GoBack"/>
            <w:r w:rsidRPr="00111C42">
              <w:rPr>
                <w:rFonts w:ascii="Times New Roman" w:hAnsi="Times New Roman" w:cs="Times New Roman"/>
                <w:b/>
                <w:i/>
                <w:color w:val="002672" w:themeColor="text1" w:themeShade="BF"/>
                <w:sz w:val="24"/>
                <w:szCs w:val="24"/>
                <w:lang w:val="en-GB"/>
              </w:rPr>
              <w:t>Thermal energy savings in a building by using phase change materials (PCM)</w:t>
            </w:r>
            <w:bookmarkEnd w:id="0"/>
          </w:p>
          <w:p w:rsidR="00111C42" w:rsidRPr="00111C42" w:rsidRDefault="00111C42" w:rsidP="00111C42">
            <w:pPr>
              <w:pStyle w:val="Listparagraf"/>
              <w:numPr>
                <w:ilvl w:val="0"/>
                <w:numId w:val="3"/>
              </w:numPr>
              <w:spacing w:after="0" w:line="240" w:lineRule="auto"/>
              <w:rPr>
                <w:rFonts w:ascii="Times New Roman" w:hAnsi="Times New Roman" w:cs="Times New Roman"/>
                <w:color w:val="002672" w:themeColor="text1" w:themeShade="BF"/>
                <w:sz w:val="24"/>
                <w:szCs w:val="24"/>
              </w:rPr>
            </w:pPr>
          </w:p>
        </w:tc>
      </w:tr>
      <w:tr w:rsidR="008A56E8" w:rsidRPr="00B074A8" w:rsidTr="00326014">
        <w:trPr>
          <w:trHeight w:val="2956"/>
        </w:trPr>
        <w:tc>
          <w:tcPr>
            <w:tcW w:w="9634" w:type="dxa"/>
          </w:tcPr>
          <w:p w:rsidR="00C323FC" w:rsidRPr="00B074A8" w:rsidRDefault="00C323FC" w:rsidP="00FC6958">
            <w:pPr>
              <w:pStyle w:val="Listparagraf"/>
              <w:numPr>
                <w:ilvl w:val="0"/>
                <w:numId w:val="2"/>
              </w:numPr>
              <w:spacing w:after="0" w:line="240" w:lineRule="auto"/>
              <w:jc w:val="both"/>
              <w:rPr>
                <w:rFonts w:ascii="Times New Roman" w:hAnsi="Times New Roman" w:cs="Times New Roman"/>
                <w:i/>
                <w:color w:val="002672" w:themeColor="text1" w:themeShade="BF"/>
                <w:sz w:val="24"/>
                <w:szCs w:val="24"/>
                <w:lang w:val="en-GB"/>
              </w:rPr>
            </w:pPr>
            <w:r w:rsidRPr="00B074A8">
              <w:rPr>
                <w:rFonts w:ascii="Times New Roman" w:hAnsi="Times New Roman" w:cs="Times New Roman"/>
                <w:b/>
                <w:color w:val="002672" w:themeColor="text1" w:themeShade="BF"/>
                <w:sz w:val="24"/>
                <w:szCs w:val="24"/>
                <w:lang w:val="en-GB"/>
              </w:rPr>
              <w:t>Context</w:t>
            </w:r>
            <w:r w:rsidRPr="00B074A8">
              <w:rPr>
                <w:rFonts w:ascii="Times New Roman" w:hAnsi="Times New Roman" w:cs="Times New Roman"/>
                <w:b/>
                <w:i/>
                <w:color w:val="002672" w:themeColor="text1" w:themeShade="BF"/>
                <w:sz w:val="24"/>
                <w:szCs w:val="24"/>
                <w:lang w:val="en-GB"/>
              </w:rPr>
              <w:t>:</w:t>
            </w:r>
            <w:r w:rsidRPr="00B074A8">
              <w:rPr>
                <w:rFonts w:ascii="Times New Roman" w:hAnsi="Times New Roman" w:cs="Times New Roman"/>
                <w:i/>
                <w:color w:val="002672" w:themeColor="text1" w:themeShade="BF"/>
                <w:sz w:val="24"/>
                <w:szCs w:val="24"/>
                <w:lang w:val="en-GB"/>
              </w:rPr>
              <w:t xml:space="preserve"> (what is the background information behind the challenge, what is the state of the art of the sectors, the role of the organization in this context, the target group to whom the solution need to be addressed, </w:t>
            </w:r>
            <w:r w:rsidR="001D3C22" w:rsidRPr="00B074A8">
              <w:rPr>
                <w:rFonts w:ascii="Times New Roman" w:hAnsi="Times New Roman" w:cs="Times New Roman"/>
                <w:i/>
                <w:color w:val="002672" w:themeColor="text1" w:themeShade="BF"/>
                <w:sz w:val="24"/>
                <w:szCs w:val="24"/>
                <w:lang w:val="en-GB"/>
              </w:rPr>
              <w:t>etc.</w:t>
            </w:r>
            <w:r w:rsidRPr="00B074A8">
              <w:rPr>
                <w:rFonts w:ascii="Times New Roman" w:hAnsi="Times New Roman" w:cs="Times New Roman"/>
                <w:i/>
                <w:color w:val="002672" w:themeColor="text1" w:themeShade="BF"/>
                <w:sz w:val="24"/>
                <w:szCs w:val="24"/>
                <w:lang w:val="en-GB"/>
              </w:rPr>
              <w:t xml:space="preserve">) </w:t>
            </w:r>
          </w:p>
          <w:p w:rsidR="00B074A8" w:rsidRDefault="00326014" w:rsidP="00326014">
            <w:pPr>
              <w:pStyle w:val="Listparagraf"/>
              <w:spacing w:after="0" w:line="240" w:lineRule="auto"/>
              <w:ind w:left="734"/>
              <w:jc w:val="both"/>
              <w:rPr>
                <w:rFonts w:ascii="Times New Roman" w:hAnsi="Times New Roman" w:cs="Times New Roman"/>
                <w:color w:val="002672" w:themeColor="text1" w:themeShade="BF"/>
                <w:sz w:val="24"/>
                <w:szCs w:val="24"/>
                <w:lang w:val="en-GB"/>
              </w:rPr>
            </w:pPr>
            <w:r w:rsidRPr="00326014">
              <w:rPr>
                <w:rFonts w:ascii="Times New Roman" w:hAnsi="Times New Roman" w:cs="Times New Roman"/>
                <w:color w:val="002672" w:themeColor="text1" w:themeShade="BF"/>
                <w:sz w:val="24"/>
                <w:szCs w:val="24"/>
                <w:lang w:val="en-GB"/>
              </w:rPr>
              <w:t>Electrical energy consumption has been varied significantly during the day and night according to the demand by industrial, commercial and residential activities.</w:t>
            </w:r>
          </w:p>
          <w:p w:rsidR="00326014" w:rsidRDefault="00326014" w:rsidP="00326014">
            <w:pPr>
              <w:pStyle w:val="Listparagraf"/>
              <w:spacing w:after="0" w:line="240" w:lineRule="auto"/>
              <w:ind w:left="734"/>
              <w:jc w:val="both"/>
              <w:rPr>
                <w:rFonts w:ascii="Times New Roman" w:hAnsi="Times New Roman" w:cs="Times New Roman"/>
                <w:color w:val="002672" w:themeColor="text1" w:themeShade="BF"/>
                <w:sz w:val="24"/>
                <w:szCs w:val="24"/>
                <w:lang w:val="en-GB"/>
              </w:rPr>
            </w:pPr>
            <w:r w:rsidRPr="00326014">
              <w:rPr>
                <w:rFonts w:ascii="Times New Roman" w:hAnsi="Times New Roman" w:cs="Times New Roman"/>
                <w:color w:val="002672" w:themeColor="text1" w:themeShade="BF"/>
                <w:sz w:val="24"/>
                <w:szCs w:val="24"/>
                <w:lang w:val="en-GB"/>
              </w:rPr>
              <w:t>In hot and cold climate countries, the major part of the load variation is due to domestic space heating and air conditioning respectively.</w:t>
            </w:r>
          </w:p>
          <w:p w:rsidR="00326014" w:rsidRPr="00B074A8" w:rsidRDefault="00326014" w:rsidP="00326014">
            <w:pPr>
              <w:pStyle w:val="Listparagraf"/>
              <w:spacing w:after="0" w:line="240" w:lineRule="auto"/>
              <w:ind w:left="734"/>
              <w:jc w:val="both"/>
              <w:rPr>
                <w:rFonts w:ascii="Times New Roman" w:hAnsi="Times New Roman" w:cs="Times New Roman"/>
                <w:i/>
                <w:color w:val="002672" w:themeColor="text1" w:themeShade="BF"/>
                <w:sz w:val="24"/>
                <w:szCs w:val="24"/>
              </w:rPr>
            </w:pPr>
            <w:r w:rsidRPr="00326014">
              <w:rPr>
                <w:rFonts w:ascii="Times New Roman" w:hAnsi="Times New Roman" w:cs="Times New Roman"/>
                <w:color w:val="002672" w:themeColor="text1" w:themeShade="BF"/>
                <w:sz w:val="24"/>
                <w:szCs w:val="24"/>
                <w:lang w:val="en-GB"/>
              </w:rPr>
              <w:t>Better power generation/ distribution management and significant economic benefit can be achieved if some of the peak load could be shifted to the peak load period that can be achieved by thermal energy storage for heating and cooling in various application.</w:t>
            </w:r>
          </w:p>
        </w:tc>
      </w:tr>
      <w:tr w:rsidR="008A56E8" w:rsidRPr="00B074A8" w:rsidTr="00C46984">
        <w:tc>
          <w:tcPr>
            <w:tcW w:w="9634" w:type="dxa"/>
          </w:tcPr>
          <w:p w:rsidR="00B074A8" w:rsidRPr="00BA372F" w:rsidRDefault="00C323FC" w:rsidP="00B074A8">
            <w:pPr>
              <w:pStyle w:val="Listparagraf"/>
              <w:numPr>
                <w:ilvl w:val="0"/>
                <w:numId w:val="2"/>
              </w:numPr>
              <w:spacing w:after="0" w:line="240" w:lineRule="auto"/>
              <w:jc w:val="both"/>
              <w:rPr>
                <w:rFonts w:ascii="Times New Roman" w:hAnsi="Times New Roman" w:cs="Times New Roman"/>
                <w:i/>
                <w:color w:val="002672" w:themeColor="text1" w:themeShade="BF"/>
                <w:sz w:val="24"/>
                <w:szCs w:val="24"/>
                <w:lang w:val="en-GB"/>
              </w:rPr>
            </w:pPr>
            <w:r w:rsidRPr="00BA372F">
              <w:rPr>
                <w:rFonts w:ascii="Times New Roman" w:hAnsi="Times New Roman" w:cs="Times New Roman"/>
                <w:b/>
                <w:color w:val="002672" w:themeColor="text1" w:themeShade="BF"/>
                <w:sz w:val="24"/>
                <w:szCs w:val="24"/>
                <w:lang w:val="en-GB"/>
              </w:rPr>
              <w:t>Problem:</w:t>
            </w:r>
            <w:r w:rsidRPr="00BA372F">
              <w:rPr>
                <w:rFonts w:ascii="Times New Roman" w:hAnsi="Times New Roman" w:cs="Times New Roman"/>
                <w:color w:val="002672" w:themeColor="text1" w:themeShade="BF"/>
                <w:sz w:val="24"/>
                <w:szCs w:val="24"/>
                <w:lang w:val="en-GB"/>
              </w:rPr>
              <w:t xml:space="preserve"> (</w:t>
            </w:r>
            <w:r w:rsidR="00764134" w:rsidRPr="00BA372F">
              <w:rPr>
                <w:rFonts w:ascii="Times New Roman" w:hAnsi="Times New Roman" w:cs="Times New Roman"/>
                <w:i/>
                <w:color w:val="002672" w:themeColor="text1" w:themeShade="BF"/>
                <w:sz w:val="24"/>
                <w:szCs w:val="24"/>
                <w:lang w:val="en-GB"/>
              </w:rPr>
              <w:t>w</w:t>
            </w:r>
            <w:r w:rsidRPr="00BA372F">
              <w:rPr>
                <w:rFonts w:ascii="Times New Roman" w:hAnsi="Times New Roman" w:cs="Times New Roman"/>
                <w:i/>
                <w:color w:val="002672" w:themeColor="text1" w:themeShade="BF"/>
                <w:sz w:val="24"/>
                <w:szCs w:val="24"/>
                <w:lang w:val="en-GB"/>
              </w:rPr>
              <w:t>hat i</w:t>
            </w:r>
            <w:r w:rsidRPr="00BA372F">
              <w:rPr>
                <w:rFonts w:ascii="Times New Roman" w:hAnsi="Times New Roman" w:cs="Times New Roman"/>
                <w:color w:val="002672" w:themeColor="text1" w:themeShade="BF"/>
                <w:sz w:val="24"/>
                <w:szCs w:val="24"/>
                <w:lang w:val="en-GB"/>
              </w:rPr>
              <w:t xml:space="preserve">s </w:t>
            </w:r>
            <w:r w:rsidRPr="00BA372F">
              <w:rPr>
                <w:rFonts w:ascii="Times New Roman" w:hAnsi="Times New Roman" w:cs="Times New Roman"/>
                <w:i/>
                <w:color w:val="002672" w:themeColor="text1" w:themeShade="BF"/>
                <w:sz w:val="24"/>
                <w:szCs w:val="24"/>
                <w:lang w:val="en-GB"/>
              </w:rPr>
              <w:t>the problem that needs to be solved, why is important to solve, impact of this problem in the close future, impact of the problem on local or international area)</w:t>
            </w:r>
          </w:p>
          <w:p w:rsidR="00326014" w:rsidRPr="00326014" w:rsidRDefault="00326014" w:rsidP="00326014">
            <w:pPr>
              <w:pStyle w:val="Listparagraf"/>
              <w:ind w:left="741"/>
              <w:jc w:val="both"/>
              <w:rPr>
                <w:rFonts w:ascii="Times New Roman" w:hAnsi="Times New Roman" w:cs="Times New Roman"/>
                <w:color w:val="002672" w:themeColor="text1" w:themeShade="BF"/>
                <w:sz w:val="24"/>
                <w:szCs w:val="24"/>
                <w:lang w:val="en-GB"/>
              </w:rPr>
            </w:pPr>
            <w:r w:rsidRPr="00326014">
              <w:rPr>
                <w:rFonts w:ascii="Times New Roman" w:hAnsi="Times New Roman" w:cs="Times New Roman"/>
                <w:color w:val="002672" w:themeColor="text1" w:themeShade="BF"/>
                <w:sz w:val="24"/>
                <w:szCs w:val="24"/>
                <w:lang w:val="en-GB"/>
              </w:rPr>
              <w:t>Thermal energy storage (TES) is the temporary storage of high or low temperature energy for the later use. It bridges the time to gap between energy requirements and energy use. Among the various heat storage techniques of interest, latent heat storage is particularly attractive to its and ability to provide a high storage density at nearly isothermal conditions.</w:t>
            </w:r>
          </w:p>
          <w:p w:rsidR="001E7B20" w:rsidRPr="00B074A8" w:rsidRDefault="00326014" w:rsidP="00326014">
            <w:pPr>
              <w:pStyle w:val="Listparagraf"/>
              <w:ind w:left="741"/>
              <w:jc w:val="both"/>
              <w:rPr>
                <w:rFonts w:ascii="Times New Roman" w:hAnsi="Times New Roman" w:cs="Times New Roman"/>
                <w:color w:val="002672" w:themeColor="text1" w:themeShade="BF"/>
                <w:sz w:val="24"/>
                <w:szCs w:val="24"/>
                <w:lang w:val="en-GB"/>
              </w:rPr>
            </w:pPr>
            <w:r w:rsidRPr="00326014">
              <w:rPr>
                <w:rFonts w:ascii="Times New Roman" w:hAnsi="Times New Roman" w:cs="Times New Roman"/>
                <w:color w:val="002672" w:themeColor="text1" w:themeShade="BF"/>
                <w:sz w:val="24"/>
                <w:szCs w:val="24"/>
                <w:lang w:val="en-GB"/>
              </w:rPr>
              <w:t>Phase-change thermal energy storage systems offer other advantages, such as a small temperature difference between storage and retrieval cycles, small sizes of unit and low weight per unit storage capacity. One of prospective techniques of storing thermal energy is the application of phase change materials.</w:t>
            </w:r>
          </w:p>
        </w:tc>
      </w:tr>
      <w:tr w:rsidR="00C46984" w:rsidRPr="00B074A8" w:rsidTr="00C46984">
        <w:tc>
          <w:tcPr>
            <w:tcW w:w="9634" w:type="dxa"/>
          </w:tcPr>
          <w:p w:rsidR="00C46984" w:rsidRPr="00B074A8" w:rsidRDefault="00C46984" w:rsidP="00C46984">
            <w:pPr>
              <w:spacing w:after="0" w:line="240" w:lineRule="auto"/>
              <w:ind w:left="720"/>
              <w:rPr>
                <w:rFonts w:ascii="Times New Roman" w:hAnsi="Times New Roman" w:cs="Times New Roman"/>
                <w:i/>
                <w:color w:val="002672" w:themeColor="text1" w:themeShade="BF"/>
                <w:sz w:val="24"/>
                <w:szCs w:val="24"/>
              </w:rPr>
            </w:pPr>
          </w:p>
          <w:p w:rsidR="00C46984" w:rsidRPr="00B074A8" w:rsidRDefault="00C46984" w:rsidP="00FC6958">
            <w:pPr>
              <w:pStyle w:val="Listparagraf"/>
              <w:numPr>
                <w:ilvl w:val="0"/>
                <w:numId w:val="2"/>
              </w:numPr>
              <w:spacing w:after="0" w:line="240" w:lineRule="auto"/>
              <w:jc w:val="both"/>
              <w:rPr>
                <w:rFonts w:ascii="Times New Roman" w:hAnsi="Times New Roman" w:cs="Times New Roman"/>
                <w:i/>
                <w:color w:val="002672" w:themeColor="text1" w:themeShade="BF"/>
                <w:sz w:val="24"/>
                <w:szCs w:val="24"/>
                <w:lang w:val="en-GB"/>
              </w:rPr>
            </w:pPr>
            <w:r w:rsidRPr="00B074A8">
              <w:rPr>
                <w:rFonts w:ascii="Times New Roman" w:hAnsi="Times New Roman" w:cs="Times New Roman"/>
                <w:b/>
                <w:color w:val="002672" w:themeColor="text1" w:themeShade="BF"/>
                <w:sz w:val="24"/>
                <w:szCs w:val="24"/>
                <w:lang w:val="en-GB"/>
              </w:rPr>
              <w:t xml:space="preserve">Additional info (for internal use): </w:t>
            </w:r>
            <w:r w:rsidRPr="00B074A8">
              <w:rPr>
                <w:rFonts w:ascii="Times New Roman" w:hAnsi="Times New Roman" w:cs="Times New Roman"/>
                <w:i/>
                <w:color w:val="002672" w:themeColor="text1" w:themeShade="BF"/>
                <w:sz w:val="24"/>
                <w:szCs w:val="24"/>
                <w:lang w:val="en-GB"/>
              </w:rPr>
              <w:t>(what is expected to be delivered by the team (idea/concept/prototype), what are the specific tools &amp; instruments that shall be used (e.g. Programing language etc</w:t>
            </w:r>
            <w:r w:rsidR="00B074A8">
              <w:rPr>
                <w:rFonts w:ascii="Times New Roman" w:hAnsi="Times New Roman" w:cs="Times New Roman"/>
                <w:i/>
                <w:color w:val="002672" w:themeColor="text1" w:themeShade="BF"/>
                <w:sz w:val="24"/>
                <w:szCs w:val="24"/>
                <w:lang w:val="en-GB"/>
              </w:rPr>
              <w:t>.</w:t>
            </w:r>
            <w:r w:rsidRPr="00B074A8">
              <w:rPr>
                <w:rFonts w:ascii="Times New Roman" w:hAnsi="Times New Roman" w:cs="Times New Roman"/>
                <w:i/>
                <w:color w:val="002672" w:themeColor="text1" w:themeShade="BF"/>
                <w:sz w:val="24"/>
                <w:szCs w:val="24"/>
                <w:lang w:val="en-GB"/>
              </w:rPr>
              <w:t>), what are the asset (as: knowledge, materials) will be given to the team.</w:t>
            </w:r>
          </w:p>
          <w:p w:rsidR="00C46984" w:rsidRPr="00B074A8" w:rsidRDefault="00A325A5" w:rsidP="00BA372F">
            <w:pPr>
              <w:spacing w:after="0" w:line="240" w:lineRule="auto"/>
              <w:ind w:left="741"/>
              <w:jc w:val="both"/>
              <w:rPr>
                <w:rFonts w:ascii="Times New Roman" w:hAnsi="Times New Roman" w:cs="Times New Roman"/>
                <w:b/>
                <w:color w:val="002672" w:themeColor="text1" w:themeShade="BF"/>
                <w:sz w:val="24"/>
                <w:szCs w:val="24"/>
              </w:rPr>
            </w:pPr>
            <w:r w:rsidRPr="00B074A8">
              <w:rPr>
                <w:rFonts w:ascii="Times New Roman" w:hAnsi="Times New Roman" w:cs="Times New Roman"/>
                <w:color w:val="002672" w:themeColor="text1" w:themeShade="BF"/>
                <w:sz w:val="24"/>
                <w:szCs w:val="24"/>
              </w:rPr>
              <w:t xml:space="preserve">- The team should provide a </w:t>
            </w:r>
            <w:r w:rsidR="00EE0F48">
              <w:rPr>
                <w:rFonts w:ascii="Times New Roman" w:hAnsi="Times New Roman" w:cs="Times New Roman"/>
                <w:color w:val="002672" w:themeColor="text1" w:themeShade="BF"/>
                <w:sz w:val="24"/>
                <w:szCs w:val="24"/>
              </w:rPr>
              <w:t>solution concerning</w:t>
            </w:r>
            <w:r w:rsidR="00BA372F">
              <w:rPr>
                <w:rFonts w:ascii="Times New Roman" w:hAnsi="Times New Roman" w:cs="Times New Roman"/>
                <w:color w:val="002672" w:themeColor="text1" w:themeShade="BF"/>
                <w:sz w:val="24"/>
                <w:szCs w:val="24"/>
              </w:rPr>
              <w:t xml:space="preserve"> for</w:t>
            </w:r>
            <w:r w:rsidR="00EE0F48">
              <w:rPr>
                <w:rFonts w:ascii="Times New Roman" w:hAnsi="Times New Roman" w:cs="Times New Roman"/>
                <w:color w:val="002672" w:themeColor="text1" w:themeShade="BF"/>
                <w:sz w:val="24"/>
                <w:szCs w:val="24"/>
              </w:rPr>
              <w:t xml:space="preserve"> </w:t>
            </w:r>
            <w:r w:rsidR="00BA372F">
              <w:rPr>
                <w:rFonts w:ascii="Times New Roman" w:hAnsi="Times New Roman" w:cs="Times New Roman"/>
                <w:color w:val="002672" w:themeColor="text1" w:themeShade="BF"/>
                <w:sz w:val="24"/>
                <w:szCs w:val="24"/>
              </w:rPr>
              <w:t xml:space="preserve">using </w:t>
            </w:r>
            <w:r w:rsidR="00EE0F48">
              <w:rPr>
                <w:rFonts w:ascii="Times New Roman" w:hAnsi="Times New Roman" w:cs="Times New Roman"/>
                <w:color w:val="002672" w:themeColor="text1" w:themeShade="BF"/>
                <w:sz w:val="24"/>
                <w:szCs w:val="24"/>
              </w:rPr>
              <w:t xml:space="preserve">PCM </w:t>
            </w:r>
            <w:r w:rsidR="00BA372F">
              <w:rPr>
                <w:rFonts w:ascii="Times New Roman" w:hAnsi="Times New Roman" w:cs="Times New Roman"/>
                <w:color w:val="002672" w:themeColor="text1" w:themeShade="BF"/>
                <w:sz w:val="24"/>
                <w:szCs w:val="24"/>
              </w:rPr>
              <w:t>like cold energy storage.</w:t>
            </w:r>
            <w:r w:rsidRPr="00B074A8">
              <w:rPr>
                <w:rFonts w:ascii="Times New Roman" w:hAnsi="Times New Roman" w:cs="Times New Roman"/>
                <w:color w:val="002672" w:themeColor="text1" w:themeShade="BF"/>
                <w:sz w:val="24"/>
                <w:szCs w:val="24"/>
              </w:rPr>
              <w:t xml:space="preserve"> </w:t>
            </w:r>
          </w:p>
        </w:tc>
      </w:tr>
      <w:tr w:rsidR="008A56E8" w:rsidRPr="00B074A8" w:rsidTr="00A325A5">
        <w:trPr>
          <w:trHeight w:val="1129"/>
        </w:trPr>
        <w:tc>
          <w:tcPr>
            <w:tcW w:w="9634" w:type="dxa"/>
          </w:tcPr>
          <w:p w:rsidR="00C323FC" w:rsidRDefault="00C323FC" w:rsidP="00FC6958">
            <w:pPr>
              <w:pStyle w:val="Listparagraf"/>
              <w:numPr>
                <w:ilvl w:val="0"/>
                <w:numId w:val="2"/>
              </w:numPr>
              <w:spacing w:after="0" w:line="240" w:lineRule="auto"/>
              <w:jc w:val="both"/>
              <w:rPr>
                <w:rFonts w:ascii="Times New Roman" w:hAnsi="Times New Roman" w:cs="Times New Roman"/>
                <w:i/>
                <w:color w:val="002672" w:themeColor="text1" w:themeShade="BF"/>
                <w:sz w:val="24"/>
                <w:szCs w:val="24"/>
                <w:lang w:val="en-GB"/>
              </w:rPr>
            </w:pPr>
            <w:r w:rsidRPr="00B074A8">
              <w:rPr>
                <w:rFonts w:ascii="Times New Roman" w:hAnsi="Times New Roman" w:cs="Times New Roman"/>
                <w:b/>
                <w:color w:val="002672" w:themeColor="text1" w:themeShade="BF"/>
                <w:sz w:val="24"/>
                <w:szCs w:val="24"/>
                <w:lang w:val="en-GB"/>
              </w:rPr>
              <w:lastRenderedPageBreak/>
              <w:t xml:space="preserve">Skills of the team </w:t>
            </w:r>
            <w:r w:rsidRPr="00B074A8">
              <w:rPr>
                <w:rFonts w:ascii="Times New Roman" w:hAnsi="Times New Roman" w:cs="Times New Roman"/>
                <w:color w:val="002672" w:themeColor="text1" w:themeShade="BF"/>
                <w:sz w:val="24"/>
                <w:szCs w:val="24"/>
                <w:lang w:val="en-GB"/>
              </w:rPr>
              <w:t>(</w:t>
            </w:r>
            <w:r w:rsidR="008A56E7" w:rsidRPr="00B074A8">
              <w:rPr>
                <w:rFonts w:ascii="Times New Roman" w:hAnsi="Times New Roman" w:cs="Times New Roman"/>
                <w:color w:val="002672" w:themeColor="text1" w:themeShade="BF"/>
                <w:sz w:val="24"/>
                <w:szCs w:val="24"/>
                <w:lang w:val="en-GB"/>
              </w:rPr>
              <w:t xml:space="preserve">optional for the seeker, but useful </w:t>
            </w:r>
            <w:r w:rsidRPr="00B074A8">
              <w:rPr>
                <w:rFonts w:ascii="Times New Roman" w:hAnsi="Times New Roman" w:cs="Times New Roman"/>
                <w:color w:val="002672" w:themeColor="text1" w:themeShade="BF"/>
                <w:sz w:val="24"/>
                <w:szCs w:val="24"/>
                <w:lang w:val="en-GB"/>
              </w:rPr>
              <w:t>for internal use)</w:t>
            </w:r>
            <w:r w:rsidRPr="00B074A8">
              <w:rPr>
                <w:rFonts w:ascii="Times New Roman" w:hAnsi="Times New Roman" w:cs="Times New Roman"/>
                <w:b/>
                <w:color w:val="002672" w:themeColor="text1" w:themeShade="BF"/>
                <w:sz w:val="24"/>
                <w:szCs w:val="24"/>
                <w:lang w:val="en-GB"/>
              </w:rPr>
              <w:t>:</w:t>
            </w:r>
            <w:r w:rsidR="00A325A5" w:rsidRPr="00B074A8">
              <w:rPr>
                <w:rFonts w:ascii="Times New Roman" w:hAnsi="Times New Roman" w:cs="Times New Roman"/>
                <w:b/>
                <w:color w:val="002672" w:themeColor="text1" w:themeShade="BF"/>
                <w:sz w:val="24"/>
                <w:szCs w:val="24"/>
                <w:lang w:val="en-GB"/>
              </w:rPr>
              <w:t xml:space="preserve"> </w:t>
            </w:r>
            <w:r w:rsidRPr="00B074A8">
              <w:rPr>
                <w:rFonts w:ascii="Times New Roman" w:hAnsi="Times New Roman" w:cs="Times New Roman"/>
                <w:i/>
                <w:color w:val="002672" w:themeColor="text1" w:themeShade="BF"/>
                <w:sz w:val="24"/>
                <w:szCs w:val="24"/>
                <w:lang w:val="en-GB"/>
              </w:rPr>
              <w:t>what specific skills shall the team have in order to address the challenge</w:t>
            </w:r>
            <w:r w:rsidR="00FC3B45" w:rsidRPr="00B074A8">
              <w:rPr>
                <w:rFonts w:ascii="Times New Roman" w:hAnsi="Times New Roman" w:cs="Times New Roman"/>
                <w:i/>
                <w:color w:val="002672" w:themeColor="text1" w:themeShade="BF"/>
                <w:sz w:val="24"/>
                <w:szCs w:val="24"/>
                <w:lang w:val="en-GB"/>
              </w:rPr>
              <w:t xml:space="preserve">. </w:t>
            </w:r>
          </w:p>
          <w:p w:rsidR="00B074A8" w:rsidRPr="00B074A8" w:rsidRDefault="00B074A8" w:rsidP="00B074A8">
            <w:pPr>
              <w:pStyle w:val="Listparagraf"/>
              <w:spacing w:after="0" w:line="240" w:lineRule="auto"/>
              <w:ind w:left="360"/>
              <w:jc w:val="both"/>
              <w:rPr>
                <w:rFonts w:ascii="Times New Roman" w:hAnsi="Times New Roman" w:cs="Times New Roman"/>
                <w:color w:val="002672" w:themeColor="text1" w:themeShade="BF"/>
                <w:sz w:val="24"/>
                <w:szCs w:val="24"/>
                <w:lang w:val="en-GB"/>
              </w:rPr>
            </w:pPr>
          </w:p>
          <w:p w:rsidR="001E7B20" w:rsidRPr="00B074A8" w:rsidRDefault="00A325A5" w:rsidP="004D64F4">
            <w:pPr>
              <w:spacing w:after="0" w:line="240" w:lineRule="auto"/>
              <w:ind w:left="720"/>
              <w:rPr>
                <w:rFonts w:ascii="Times New Roman" w:hAnsi="Times New Roman" w:cs="Times New Roman"/>
                <w:i/>
                <w:color w:val="002672" w:themeColor="text1" w:themeShade="BF"/>
                <w:sz w:val="24"/>
                <w:szCs w:val="24"/>
              </w:rPr>
            </w:pPr>
            <w:r w:rsidRPr="00B074A8">
              <w:rPr>
                <w:rFonts w:ascii="Times New Roman" w:hAnsi="Times New Roman" w:cs="Times New Roman"/>
                <w:color w:val="002672" w:themeColor="text1" w:themeShade="BF"/>
                <w:sz w:val="24"/>
                <w:szCs w:val="24"/>
              </w:rPr>
              <w:t xml:space="preserve">- The team should possess skills in </w:t>
            </w:r>
            <w:r w:rsidR="004D64F4">
              <w:rPr>
                <w:rFonts w:ascii="Times New Roman" w:hAnsi="Times New Roman" w:cs="Times New Roman"/>
                <w:color w:val="002672" w:themeColor="text1" w:themeShade="BF"/>
                <w:sz w:val="24"/>
                <w:szCs w:val="24"/>
              </w:rPr>
              <w:t xml:space="preserve">heat transfer, </w:t>
            </w:r>
            <w:r w:rsidR="00BA372F">
              <w:rPr>
                <w:rFonts w:ascii="Times New Roman" w:hAnsi="Times New Roman" w:cs="Times New Roman"/>
                <w:color w:val="002672" w:themeColor="text1" w:themeShade="BF"/>
                <w:sz w:val="24"/>
                <w:szCs w:val="24"/>
              </w:rPr>
              <w:t>heating and refrigeration systems</w:t>
            </w:r>
            <w:r w:rsidRPr="00B074A8">
              <w:rPr>
                <w:rFonts w:ascii="Times New Roman" w:hAnsi="Times New Roman" w:cs="Times New Roman"/>
                <w:color w:val="002672" w:themeColor="text1" w:themeShade="BF"/>
                <w:sz w:val="24"/>
                <w:szCs w:val="24"/>
              </w:rPr>
              <w:t>.</w:t>
            </w:r>
          </w:p>
        </w:tc>
      </w:tr>
      <w:tr w:rsidR="00C323FC" w:rsidRPr="00B074A8" w:rsidTr="00C46984">
        <w:tc>
          <w:tcPr>
            <w:tcW w:w="9634" w:type="dxa"/>
          </w:tcPr>
          <w:p w:rsidR="00C323FC" w:rsidRPr="00B074A8" w:rsidRDefault="00C323FC" w:rsidP="001E7B20">
            <w:pPr>
              <w:pStyle w:val="Listparagraf"/>
              <w:numPr>
                <w:ilvl w:val="0"/>
                <w:numId w:val="2"/>
              </w:numPr>
              <w:spacing w:after="0" w:line="240" w:lineRule="auto"/>
              <w:rPr>
                <w:rFonts w:ascii="Times New Roman" w:hAnsi="Times New Roman" w:cs="Times New Roman"/>
                <w:b/>
                <w:color w:val="002672" w:themeColor="text1" w:themeShade="BF"/>
                <w:sz w:val="24"/>
                <w:szCs w:val="24"/>
                <w:lang w:val="en-GB"/>
              </w:rPr>
            </w:pPr>
            <w:r w:rsidRPr="00B074A8">
              <w:rPr>
                <w:rFonts w:ascii="Times New Roman" w:hAnsi="Times New Roman" w:cs="Times New Roman"/>
                <w:b/>
                <w:color w:val="002672" w:themeColor="text1" w:themeShade="BF"/>
                <w:sz w:val="24"/>
                <w:szCs w:val="24"/>
                <w:lang w:val="en-GB"/>
              </w:rPr>
              <w:t>About the Seeker:</w:t>
            </w:r>
          </w:p>
          <w:p w:rsidR="00C323FC" w:rsidRDefault="00C323FC" w:rsidP="00FC6958">
            <w:pPr>
              <w:spacing w:after="0" w:line="240" w:lineRule="auto"/>
              <w:ind w:left="720"/>
              <w:jc w:val="both"/>
              <w:rPr>
                <w:rFonts w:ascii="Times New Roman" w:hAnsi="Times New Roman" w:cs="Times New Roman"/>
                <w:b/>
                <w:color w:val="002672" w:themeColor="text1" w:themeShade="BF"/>
                <w:sz w:val="24"/>
                <w:szCs w:val="24"/>
              </w:rPr>
            </w:pPr>
            <w:r w:rsidRPr="00B074A8">
              <w:rPr>
                <w:rFonts w:ascii="Times New Roman" w:hAnsi="Times New Roman" w:cs="Times New Roman"/>
                <w:b/>
                <w:color w:val="002672" w:themeColor="text1" w:themeShade="BF"/>
                <w:sz w:val="24"/>
                <w:szCs w:val="24"/>
              </w:rPr>
              <w:t>- Description of company/institution:</w:t>
            </w:r>
          </w:p>
          <w:p w:rsidR="00B074A8" w:rsidRPr="00B074A8" w:rsidRDefault="00B074A8" w:rsidP="00FC6958">
            <w:pPr>
              <w:spacing w:after="0" w:line="240" w:lineRule="auto"/>
              <w:ind w:left="720"/>
              <w:jc w:val="both"/>
              <w:rPr>
                <w:rFonts w:ascii="Times New Roman" w:hAnsi="Times New Roman" w:cs="Times New Roman"/>
                <w:b/>
                <w:color w:val="002672" w:themeColor="text1" w:themeShade="BF"/>
                <w:sz w:val="24"/>
                <w:szCs w:val="24"/>
              </w:rPr>
            </w:pPr>
          </w:p>
          <w:p w:rsidR="00A325A5" w:rsidRPr="00B074A8" w:rsidRDefault="00BA372F" w:rsidP="00B074A8">
            <w:pPr>
              <w:spacing w:after="0" w:line="240" w:lineRule="auto"/>
              <w:ind w:left="720"/>
              <w:jc w:val="both"/>
              <w:rPr>
                <w:rFonts w:ascii="Times New Roman" w:hAnsi="Times New Roman" w:cs="Times New Roman"/>
                <w:color w:val="002672" w:themeColor="text1" w:themeShade="BF"/>
                <w:sz w:val="24"/>
                <w:szCs w:val="24"/>
              </w:rPr>
            </w:pPr>
            <w:proofErr w:type="spellStart"/>
            <w:r>
              <w:rPr>
                <w:rFonts w:ascii="Times New Roman" w:hAnsi="Times New Roman" w:cs="Times New Roman"/>
                <w:color w:val="002672" w:themeColor="text1" w:themeShade="BF"/>
                <w:sz w:val="24"/>
                <w:szCs w:val="24"/>
              </w:rPr>
              <w:t>Frigorex</w:t>
            </w:r>
            <w:proofErr w:type="spellEnd"/>
            <w:r>
              <w:rPr>
                <w:rFonts w:ascii="Times New Roman" w:hAnsi="Times New Roman" w:cs="Times New Roman"/>
                <w:color w:val="002672" w:themeColor="text1" w:themeShade="BF"/>
                <w:sz w:val="24"/>
                <w:szCs w:val="24"/>
              </w:rPr>
              <w:t xml:space="preserve"> SRL is a small c</w:t>
            </w:r>
            <w:r w:rsidR="00A325A5" w:rsidRPr="00B074A8">
              <w:rPr>
                <w:rFonts w:ascii="Times New Roman" w:hAnsi="Times New Roman" w:cs="Times New Roman"/>
                <w:color w:val="002672" w:themeColor="text1" w:themeShade="BF"/>
                <w:sz w:val="24"/>
                <w:szCs w:val="24"/>
              </w:rPr>
              <w:t xml:space="preserve">ompany </w:t>
            </w:r>
            <w:r>
              <w:rPr>
                <w:rFonts w:ascii="Times New Roman" w:hAnsi="Times New Roman" w:cs="Times New Roman"/>
                <w:color w:val="002672" w:themeColor="text1" w:themeShade="BF"/>
                <w:sz w:val="24"/>
                <w:szCs w:val="24"/>
              </w:rPr>
              <w:t>involved in design</w:t>
            </w:r>
            <w:r w:rsidR="00A325A5" w:rsidRPr="00B074A8">
              <w:rPr>
                <w:rFonts w:ascii="Times New Roman" w:hAnsi="Times New Roman" w:cs="Times New Roman"/>
                <w:color w:val="002672" w:themeColor="text1" w:themeShade="BF"/>
                <w:sz w:val="24"/>
                <w:szCs w:val="24"/>
              </w:rPr>
              <w:t xml:space="preserve">, manufactures and installing heating, ventilation, air conditioning </w:t>
            </w:r>
            <w:r>
              <w:rPr>
                <w:rFonts w:ascii="Times New Roman" w:hAnsi="Times New Roman" w:cs="Times New Roman"/>
                <w:color w:val="002672" w:themeColor="text1" w:themeShade="BF"/>
                <w:sz w:val="24"/>
                <w:szCs w:val="24"/>
              </w:rPr>
              <w:t>in</w:t>
            </w:r>
            <w:r w:rsidR="00A325A5" w:rsidRPr="00B074A8">
              <w:rPr>
                <w:rFonts w:ascii="Times New Roman" w:hAnsi="Times New Roman" w:cs="Times New Roman"/>
                <w:color w:val="002672" w:themeColor="text1" w:themeShade="BF"/>
                <w:sz w:val="24"/>
                <w:szCs w:val="24"/>
              </w:rPr>
              <w:t xml:space="preserve"> residential</w:t>
            </w:r>
            <w:r>
              <w:rPr>
                <w:rFonts w:ascii="Times New Roman" w:hAnsi="Times New Roman" w:cs="Times New Roman"/>
                <w:color w:val="002672" w:themeColor="text1" w:themeShade="BF"/>
                <w:sz w:val="24"/>
                <w:szCs w:val="24"/>
              </w:rPr>
              <w:t xml:space="preserve"> and non-residential b</w:t>
            </w:r>
            <w:r w:rsidR="00A325A5" w:rsidRPr="00B074A8">
              <w:rPr>
                <w:rFonts w:ascii="Times New Roman" w:hAnsi="Times New Roman" w:cs="Times New Roman"/>
                <w:color w:val="002672" w:themeColor="text1" w:themeShade="BF"/>
                <w:sz w:val="24"/>
                <w:szCs w:val="24"/>
              </w:rPr>
              <w:t>uilding applications.</w:t>
            </w:r>
          </w:p>
          <w:p w:rsidR="00B074A8" w:rsidRDefault="00BA372F" w:rsidP="00B074A8">
            <w:pPr>
              <w:spacing w:after="0" w:line="240" w:lineRule="auto"/>
              <w:ind w:left="720"/>
              <w:jc w:val="both"/>
              <w:rPr>
                <w:rFonts w:ascii="Times New Roman" w:hAnsi="Times New Roman" w:cs="Times New Roman"/>
                <w:color w:val="002672" w:themeColor="text1" w:themeShade="BF"/>
                <w:sz w:val="24"/>
                <w:szCs w:val="24"/>
              </w:rPr>
            </w:pPr>
            <w:r w:rsidRPr="00BA372F">
              <w:rPr>
                <w:rFonts w:ascii="Times New Roman" w:hAnsi="Times New Roman" w:cs="Times New Roman"/>
                <w:color w:val="002672" w:themeColor="text1" w:themeShade="BF"/>
                <w:sz w:val="24"/>
                <w:szCs w:val="24"/>
              </w:rPr>
              <w:t>The company is also involved in finding new solutions to reduce energy consumption and protect the environment</w:t>
            </w:r>
          </w:p>
          <w:p w:rsidR="00C46984" w:rsidRPr="00B074A8" w:rsidRDefault="00C46984" w:rsidP="00A325A5">
            <w:pPr>
              <w:ind w:left="720"/>
              <w:jc w:val="both"/>
              <w:rPr>
                <w:rFonts w:ascii="Times New Roman" w:hAnsi="Times New Roman" w:cs="Times New Roman"/>
                <w:color w:val="002672" w:themeColor="text1" w:themeShade="BF"/>
                <w:sz w:val="24"/>
                <w:szCs w:val="24"/>
              </w:rPr>
            </w:pPr>
          </w:p>
        </w:tc>
      </w:tr>
    </w:tbl>
    <w:p w:rsidR="00FD047E" w:rsidRPr="00B074A8" w:rsidRDefault="00FD047E" w:rsidP="001E7B20">
      <w:pPr>
        <w:spacing w:after="0"/>
        <w:rPr>
          <w:rFonts w:ascii="Times New Roman" w:hAnsi="Times New Roman" w:cs="Times New Roman"/>
          <w:color w:val="002672" w:themeColor="text1" w:themeShade="BF"/>
          <w:sz w:val="22"/>
          <w:szCs w:val="22"/>
        </w:rPr>
      </w:pPr>
    </w:p>
    <w:sectPr w:rsidR="00FD047E" w:rsidRPr="00B074A8" w:rsidSect="00E3150A">
      <w:headerReference w:type="even" r:id="rId8"/>
      <w:headerReference w:type="default" r:id="rId9"/>
      <w:footerReference w:type="default" r:id="rId10"/>
      <w:headerReference w:type="first" r:id="rId11"/>
      <w:pgSz w:w="11906" w:h="16838"/>
      <w:pgMar w:top="3658" w:right="1417"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FA6" w:rsidRDefault="00607FA6" w:rsidP="00F2458D">
      <w:pPr>
        <w:spacing w:after="0" w:line="240" w:lineRule="auto"/>
      </w:pPr>
      <w:r>
        <w:separator/>
      </w:r>
    </w:p>
  </w:endnote>
  <w:endnote w:type="continuationSeparator" w:id="0">
    <w:p w:rsidR="00607FA6" w:rsidRDefault="00607FA6" w:rsidP="00F2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modern"/>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848" w:rsidRDefault="00A325A5" w:rsidP="00E01848">
    <w:pPr>
      <w:pStyle w:val="Subsol"/>
      <w:jc w:val="center"/>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-711835</wp:posOffset>
              </wp:positionH>
              <wp:positionV relativeFrom="paragraph">
                <wp:posOffset>22860</wp:posOffset>
              </wp:positionV>
              <wp:extent cx="4715510" cy="428625"/>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15510" cy="428625"/>
                      </a:xfrm>
                      <a:prstGeom prst="rect">
                        <a:avLst/>
                      </a:prstGeom>
                      <a:noFill/>
                      <a:ln w="6350">
                        <a:noFill/>
                      </a:ln>
                    </wps:spPr>
                    <wps:txbx>
                      <w:txbxContent>
                        <w:p w:rsidR="00E3150A" w:rsidRPr="00F2458D" w:rsidRDefault="001B4638" w:rsidP="00E3150A">
                          <w:pPr>
                            <w:spacing w:after="0" w:line="240" w:lineRule="auto"/>
                            <w:rPr>
                              <w:sz w:val="28"/>
                            </w:rPr>
                          </w:pPr>
                          <w:r w:rsidRPr="00E20A39">
                            <w:t>www.interreg-danube.eu/da-space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56.05pt;margin-top:1.8pt;width:371.3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" filled="f" stroked="f" strokeweight=".5pt">
              <v:textbox>
                <w:txbxContent>
                  <w:p w:rsidR="00E3150A" w:rsidRPr="00F2458D" w:rsidRDefault="001B4638" w:rsidP="00E3150A">
                    <w:pPr>
                      <w:spacing w:after="0" w:line="240" w:lineRule="auto"/>
                      <w:rPr>
                        <w:sz w:val="28"/>
                      </w:rPr>
                    </w:pPr>
                    <w:r w:rsidRPr="00E20A39">
                      <w:t>www.interreg-danube.eu/da-space</w:t>
                    </w:r>
                  </w:p>
                </w:txbxContent>
              </v:textbox>
            </v:shape>
          </w:pict>
        </mc:Fallback>
      </mc:AlternateContent>
    </w:r>
  </w:p>
  <w:p w:rsidR="00E01848" w:rsidRDefault="00A325A5">
    <w:pPr>
      <w:pStyle w:val="Subsol"/>
    </w:pPr>
    <w:r>
      <w:rPr>
        <w:noProof/>
        <w:lang w:val="en-US"/>
      </w:rPr>
      <mc:AlternateContent>
        <mc:Choice Requires="wps">
          <w:drawing>
            <wp:anchor distT="0" distB="0" distL="114300" distR="114300" simplePos="0" relativeHeight="251667456" behindDoc="0" locked="0" layoutInCell="1" allowOverlap="1">
              <wp:simplePos x="0" y="0"/>
              <wp:positionH relativeFrom="column">
                <wp:posOffset>5066665</wp:posOffset>
              </wp:positionH>
              <wp:positionV relativeFrom="paragraph">
                <wp:posOffset>53340</wp:posOffset>
              </wp:positionV>
              <wp:extent cx="973455" cy="342900"/>
              <wp:effectExtent l="0" t="0" r="0"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3455" cy="342900"/>
                      </a:xfrm>
                      <a:prstGeom prst="rect">
                        <a:avLst/>
                      </a:prstGeom>
                      <a:noFill/>
                      <a:ln w="6350">
                        <a:noFill/>
                      </a:ln>
                    </wps:spPr>
                    <wps:txbx>
                      <w:txbxContent>
                        <w:sdt>
                          <w:sdtPr>
                            <w:rPr>
                              <w:color w:val="003399" w:themeColor="text1"/>
                              <w:sz w:val="16"/>
                              <w:szCs w:val="16"/>
                            </w:rPr>
                            <w:id w:val="-2013129403"/>
                            <w:docPartObj>
                              <w:docPartGallery w:val="Page Numbers (Top of Page)"/>
                              <w:docPartUnique/>
                            </w:docPartObj>
                          </w:sdtPr>
                          <w:sdtEndPr/>
                          <w:sdtContent>
                            <w:p w:rsidR="00E3150A" w:rsidRPr="00E3150A" w:rsidRDefault="00BC6026" w:rsidP="00E3150A">
                              <w:pPr>
                                <w:pStyle w:val="Subsol"/>
                                <w:jc w:val="right"/>
                                <w:rPr>
                                  <w:color w:val="003399" w:themeColor="text1"/>
                                  <w:sz w:val="16"/>
                                  <w:szCs w:val="16"/>
                                </w:rPr>
                              </w:pPr>
                              <w:r>
                                <w:rPr>
                                  <w:color w:val="003399" w:themeColor="text1"/>
                                  <w:sz w:val="16"/>
                                  <w:szCs w:val="16"/>
                                </w:rPr>
                                <w:t>Page</w:t>
                              </w:r>
                              <w:r w:rsidR="007A7BB6" w:rsidRPr="00E3150A">
                                <w:rPr>
                                  <w:b/>
                                  <w:bCs/>
                                  <w:color w:val="003399" w:themeColor="text1"/>
                                  <w:sz w:val="16"/>
                                  <w:szCs w:val="16"/>
                                </w:rPr>
                                <w:fldChar w:fldCharType="begin"/>
                              </w:r>
                              <w:r w:rsidR="00E3150A" w:rsidRPr="00E3150A">
                                <w:rPr>
                                  <w:b/>
                                  <w:color w:val="003399" w:themeColor="text1"/>
                                  <w:sz w:val="16"/>
                                  <w:szCs w:val="16"/>
                                </w:rPr>
                                <w:instrText>PAGE</w:instrText>
                              </w:r>
                              <w:r w:rsidR="007A7BB6" w:rsidRPr="00E3150A">
                                <w:rPr>
                                  <w:b/>
                                  <w:bCs/>
                                  <w:color w:val="003399" w:themeColor="text1"/>
                                  <w:sz w:val="16"/>
                                  <w:szCs w:val="16"/>
                                </w:rPr>
                                <w:fldChar w:fldCharType="separate"/>
                              </w:r>
                              <w:r w:rsidR="004D64F4">
                                <w:rPr>
                                  <w:b/>
                                  <w:noProof/>
                                  <w:color w:val="003399" w:themeColor="text1"/>
                                  <w:sz w:val="16"/>
                                  <w:szCs w:val="16"/>
                                </w:rPr>
                                <w:t>2</w:t>
                              </w:r>
                              <w:r w:rsidR="007A7BB6" w:rsidRPr="00E3150A">
                                <w:rPr>
                                  <w:b/>
                                  <w:bCs/>
                                  <w:color w:val="003399" w:themeColor="text1"/>
                                  <w:sz w:val="16"/>
                                  <w:szCs w:val="16"/>
                                </w:rPr>
                                <w:fldChar w:fldCharType="end"/>
                              </w:r>
                              <w:r>
                                <w:rPr>
                                  <w:color w:val="003399" w:themeColor="text1"/>
                                  <w:sz w:val="16"/>
                                  <w:szCs w:val="16"/>
                                </w:rPr>
                                <w:t>of</w:t>
                              </w:r>
                              <w:r w:rsidR="007A7BB6" w:rsidRPr="00E3150A">
                                <w:rPr>
                                  <w:b/>
                                  <w:bCs/>
                                  <w:color w:val="003399" w:themeColor="text1"/>
                                  <w:sz w:val="16"/>
                                  <w:szCs w:val="16"/>
                                </w:rPr>
                                <w:fldChar w:fldCharType="begin"/>
                              </w:r>
                              <w:r w:rsidR="00E3150A" w:rsidRPr="00E3150A">
                                <w:rPr>
                                  <w:b/>
                                  <w:color w:val="003399" w:themeColor="text1"/>
                                  <w:sz w:val="16"/>
                                  <w:szCs w:val="16"/>
                                </w:rPr>
                                <w:instrText>NUMPAGES</w:instrText>
                              </w:r>
                              <w:r w:rsidR="007A7BB6" w:rsidRPr="00E3150A">
                                <w:rPr>
                                  <w:b/>
                                  <w:bCs/>
                                  <w:color w:val="003399" w:themeColor="text1"/>
                                  <w:sz w:val="16"/>
                                  <w:szCs w:val="16"/>
                                </w:rPr>
                                <w:fldChar w:fldCharType="separate"/>
                              </w:r>
                              <w:r w:rsidR="004D64F4">
                                <w:rPr>
                                  <w:b/>
                                  <w:noProof/>
                                  <w:color w:val="003399" w:themeColor="text1"/>
                                  <w:sz w:val="16"/>
                                  <w:szCs w:val="16"/>
                                </w:rPr>
                                <w:t>2</w:t>
                              </w:r>
                              <w:r w:rsidR="007A7BB6" w:rsidRPr="00E3150A">
                                <w:rPr>
                                  <w:b/>
                                  <w:bCs/>
                                  <w:color w:val="003399" w:themeColor="text1"/>
                                  <w:sz w:val="16"/>
                                  <w:szCs w:val="16"/>
                                </w:rPr>
                                <w:fldChar w:fldCharType="end"/>
                              </w:r>
                            </w:p>
                          </w:sdtContent>
                        </w:sdt>
                        <w:p w:rsidR="00E3150A" w:rsidRPr="00E3150A" w:rsidRDefault="00E3150A" w:rsidP="00E3150A">
                          <w:pPr>
                            <w:pStyle w:val="Zkladnodstavec"/>
                            <w:rPr>
                              <w:rFonts w:ascii="Montserrat" w:hAnsi="Montserrat" w:cs="Montserrat"/>
                              <w:color w:val="003399"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5" o:spid="_x0000_s1027" type="#_x0000_t202" style="position:absolute;margin-left:398.95pt;margin-top:4.2pt;width:76.6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" filled="f" stroked="f" strokeweight=".5pt">
              <v:textbox>
                <w:txbxContent>
                  <w:sdt>
                    <w:sdtPr>
                      <w:rPr>
                        <w:color w:val="003399" w:themeColor="text1"/>
                        <w:sz w:val="16"/>
                        <w:szCs w:val="16"/>
                      </w:rPr>
                      <w:id w:val="-2013129403"/>
                      <w:docPartObj>
                        <w:docPartGallery w:val="Page Numbers (Top of Page)"/>
                        <w:docPartUnique/>
                      </w:docPartObj>
                    </w:sdtPr>
                    <w:sdtEndPr/>
                    <w:sdtContent>
                      <w:p w:rsidR="00E3150A" w:rsidRPr="00E3150A" w:rsidRDefault="00BC6026" w:rsidP="00E3150A">
                        <w:pPr>
                          <w:pStyle w:val="Subsol"/>
                          <w:jc w:val="right"/>
                          <w:rPr>
                            <w:color w:val="003399" w:themeColor="text1"/>
                            <w:sz w:val="16"/>
                            <w:szCs w:val="16"/>
                          </w:rPr>
                        </w:pPr>
                        <w:r>
                          <w:rPr>
                            <w:color w:val="003399" w:themeColor="text1"/>
                            <w:sz w:val="16"/>
                            <w:szCs w:val="16"/>
                          </w:rPr>
                          <w:t>Page</w:t>
                        </w:r>
                        <w:r w:rsidR="007A7BB6" w:rsidRPr="00E3150A">
                          <w:rPr>
                            <w:b/>
                            <w:bCs/>
                            <w:color w:val="003399" w:themeColor="text1"/>
                            <w:sz w:val="16"/>
                            <w:szCs w:val="16"/>
                          </w:rPr>
                          <w:fldChar w:fldCharType="begin"/>
                        </w:r>
                        <w:r w:rsidR="00E3150A" w:rsidRPr="00E3150A">
                          <w:rPr>
                            <w:b/>
                            <w:color w:val="003399" w:themeColor="text1"/>
                            <w:sz w:val="16"/>
                            <w:szCs w:val="16"/>
                          </w:rPr>
                          <w:instrText>PAGE</w:instrText>
                        </w:r>
                        <w:r w:rsidR="007A7BB6" w:rsidRPr="00E3150A">
                          <w:rPr>
                            <w:b/>
                            <w:bCs/>
                            <w:color w:val="003399" w:themeColor="text1"/>
                            <w:sz w:val="16"/>
                            <w:szCs w:val="16"/>
                          </w:rPr>
                          <w:fldChar w:fldCharType="separate"/>
                        </w:r>
                        <w:r w:rsidR="004D64F4">
                          <w:rPr>
                            <w:b/>
                            <w:noProof/>
                            <w:color w:val="003399" w:themeColor="text1"/>
                            <w:sz w:val="16"/>
                            <w:szCs w:val="16"/>
                          </w:rPr>
                          <w:t>2</w:t>
                        </w:r>
                        <w:r w:rsidR="007A7BB6" w:rsidRPr="00E3150A">
                          <w:rPr>
                            <w:b/>
                            <w:bCs/>
                            <w:color w:val="003399" w:themeColor="text1"/>
                            <w:sz w:val="16"/>
                            <w:szCs w:val="16"/>
                          </w:rPr>
                          <w:fldChar w:fldCharType="end"/>
                        </w:r>
                        <w:r>
                          <w:rPr>
                            <w:color w:val="003399" w:themeColor="text1"/>
                            <w:sz w:val="16"/>
                            <w:szCs w:val="16"/>
                          </w:rPr>
                          <w:t>of</w:t>
                        </w:r>
                        <w:r w:rsidR="007A7BB6" w:rsidRPr="00E3150A">
                          <w:rPr>
                            <w:b/>
                            <w:bCs/>
                            <w:color w:val="003399" w:themeColor="text1"/>
                            <w:sz w:val="16"/>
                            <w:szCs w:val="16"/>
                          </w:rPr>
                          <w:fldChar w:fldCharType="begin"/>
                        </w:r>
                        <w:r w:rsidR="00E3150A" w:rsidRPr="00E3150A">
                          <w:rPr>
                            <w:b/>
                            <w:color w:val="003399" w:themeColor="text1"/>
                            <w:sz w:val="16"/>
                            <w:szCs w:val="16"/>
                          </w:rPr>
                          <w:instrText>NUMPAGES</w:instrText>
                        </w:r>
                        <w:r w:rsidR="007A7BB6" w:rsidRPr="00E3150A">
                          <w:rPr>
                            <w:b/>
                            <w:bCs/>
                            <w:color w:val="003399" w:themeColor="text1"/>
                            <w:sz w:val="16"/>
                            <w:szCs w:val="16"/>
                          </w:rPr>
                          <w:fldChar w:fldCharType="separate"/>
                        </w:r>
                        <w:r w:rsidR="004D64F4">
                          <w:rPr>
                            <w:b/>
                            <w:noProof/>
                            <w:color w:val="003399" w:themeColor="text1"/>
                            <w:sz w:val="16"/>
                            <w:szCs w:val="16"/>
                          </w:rPr>
                          <w:t>2</w:t>
                        </w:r>
                        <w:r w:rsidR="007A7BB6" w:rsidRPr="00E3150A">
                          <w:rPr>
                            <w:b/>
                            <w:bCs/>
                            <w:color w:val="003399" w:themeColor="text1"/>
                            <w:sz w:val="16"/>
                            <w:szCs w:val="16"/>
                          </w:rPr>
                          <w:fldChar w:fldCharType="end"/>
                        </w:r>
                      </w:p>
                    </w:sdtContent>
                  </w:sdt>
                  <w:p w:rsidR="00E3150A" w:rsidRPr="00E3150A" w:rsidRDefault="00E3150A" w:rsidP="00E3150A">
                    <w:pPr>
                      <w:pStyle w:val="Zkladnodstavec"/>
                      <w:rPr>
                        <w:rFonts w:ascii="Montserrat" w:hAnsi="Montserrat" w:cs="Montserrat"/>
                        <w:color w:val="003399" w:themeColor="text1"/>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FA6" w:rsidRDefault="00607FA6" w:rsidP="00F2458D">
      <w:pPr>
        <w:spacing w:after="0" w:line="240" w:lineRule="auto"/>
      </w:pPr>
      <w:r>
        <w:separator/>
      </w:r>
    </w:p>
  </w:footnote>
  <w:footnote w:type="continuationSeparator" w:id="0">
    <w:p w:rsidR="00607FA6" w:rsidRDefault="00607FA6" w:rsidP="00F24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8D" w:rsidRDefault="00607FA6">
    <w:pPr>
      <w:pStyle w:val="Antet"/>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8" o:spid="_x0000_s2098" type="#_x0000_t75" style="position:absolute;margin-left:0;margin-top:0;width:595.2pt;height:841.9pt;z-index:-251633664;mso-position-horizontal:center;mso-position-horizontal-relative:margin;mso-position-vertical:center;mso-position-vertical-relative:margin" o:allowincell="f">
          <v:imagedata r:id="rId1" o:title="A4-na-vysku-hlavickovy-papir-v4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8D" w:rsidRDefault="003E5DE1">
    <w:pPr>
      <w:pStyle w:val="Antet"/>
    </w:pPr>
    <w:r>
      <w:rPr>
        <w:noProof/>
        <w:lang w:val="en-US"/>
      </w:rPr>
      <w:drawing>
        <wp:anchor distT="0" distB="0" distL="114300" distR="114300" simplePos="0" relativeHeight="251685888" behindDoc="0" locked="0" layoutInCell="1" allowOverlap="1">
          <wp:simplePos x="0" y="0"/>
          <wp:positionH relativeFrom="margin">
            <wp:posOffset>3695700</wp:posOffset>
          </wp:positionH>
          <wp:positionV relativeFrom="margin">
            <wp:posOffset>-1792605</wp:posOffset>
          </wp:positionV>
          <wp:extent cx="475615" cy="44704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615" cy="447040"/>
                  </a:xfrm>
                  <a:prstGeom prst="rect">
                    <a:avLst/>
                  </a:prstGeom>
                  <a:noFill/>
                  <a:ln>
                    <a:noFill/>
                  </a:ln>
                </pic:spPr>
              </pic:pic>
            </a:graphicData>
          </a:graphic>
        </wp:anchor>
      </w:drawing>
    </w:r>
    <w:r w:rsidR="00607FA6">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9" o:spid="_x0000_s2099" type="#_x0000_t75" style="position:absolute;margin-left:-84.6pt;margin-top:-183.7pt;width:595.2pt;height:841.9pt;z-index:-251632640;mso-position-horizontal-relative:margin;mso-position-vertical-relative:margin" o:allowincell="f">
          <v:imagedata r:id="rId2" o:title="A4-na-vysku-hlavickovy-papir-v4a"/>
          <w10:wrap anchorx="margin" anchory="margin"/>
        </v:shape>
      </w:pict>
    </w:r>
    <w:r w:rsidR="00FA161F" w:rsidRPr="00FA161F">
      <w:rPr>
        <w:noProof/>
        <w:lang w:val="en-US"/>
      </w:rPr>
      <w:drawing>
        <wp:anchor distT="0" distB="0" distL="114300" distR="114300" simplePos="0" relativeHeight="251673600" behindDoc="1" locked="0" layoutInCell="1" allowOverlap="1">
          <wp:simplePos x="0" y="0"/>
          <wp:positionH relativeFrom="column">
            <wp:posOffset>3928885</wp:posOffset>
          </wp:positionH>
          <wp:positionV relativeFrom="paragraph">
            <wp:posOffset>95250</wp:posOffset>
          </wp:positionV>
          <wp:extent cx="888365" cy="433070"/>
          <wp:effectExtent l="0" t="0" r="6985" b="508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vut_en_negativ.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888365" cy="4330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8D" w:rsidRDefault="00607FA6">
    <w:pPr>
      <w:pStyle w:val="Antet"/>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7" o:spid="_x0000_s2097" type="#_x0000_t75" style="position:absolute;margin-left:0;margin-top:0;width:595.2pt;height:841.9pt;z-index:-251634688;mso-position-horizontal:center;mso-position-horizontal-relative:margin;mso-position-vertical:center;mso-position-vertical-relative:margin" o:allowincell="f">
          <v:imagedata r:id="rId1" o:title="A4-na-vysku-hlavickovy-papir-v4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1EC"/>
    <w:multiLevelType w:val="hybridMultilevel"/>
    <w:tmpl w:val="6DCA6366"/>
    <w:lvl w:ilvl="0" w:tplc="DE9EEED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B3460E"/>
    <w:multiLevelType w:val="hybridMultilevel"/>
    <w:tmpl w:val="3F308644"/>
    <w:lvl w:ilvl="0" w:tplc="4418B7BC">
      <w:start w:val="1"/>
      <w:numFmt w:val="decimal"/>
      <w:lvlText w:val="%1."/>
      <w:lvlJc w:val="left"/>
      <w:pPr>
        <w:ind w:left="360" w:hanging="360"/>
      </w:pPr>
      <w:rPr>
        <w:b/>
        <w:i w:val="0"/>
        <w:color w:val="002672" w:themeColor="text1" w:themeShade="BF"/>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A45547E"/>
    <w:multiLevelType w:val="multilevel"/>
    <w:tmpl w:val="6D8C0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10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58D"/>
    <w:rsid w:val="00016889"/>
    <w:rsid w:val="000377DC"/>
    <w:rsid w:val="00111C42"/>
    <w:rsid w:val="001928CC"/>
    <w:rsid w:val="001A69A3"/>
    <w:rsid w:val="001B4638"/>
    <w:rsid w:val="001C5C2A"/>
    <w:rsid w:val="001D3C22"/>
    <w:rsid w:val="001E7252"/>
    <w:rsid w:val="001E7B20"/>
    <w:rsid w:val="00235180"/>
    <w:rsid w:val="00284D01"/>
    <w:rsid w:val="00304455"/>
    <w:rsid w:val="00326014"/>
    <w:rsid w:val="00362B4D"/>
    <w:rsid w:val="0039284B"/>
    <w:rsid w:val="003B3DBE"/>
    <w:rsid w:val="003E373A"/>
    <w:rsid w:val="003E4DF8"/>
    <w:rsid w:val="003E5B33"/>
    <w:rsid w:val="003E5DE1"/>
    <w:rsid w:val="00421440"/>
    <w:rsid w:val="00427B97"/>
    <w:rsid w:val="00434112"/>
    <w:rsid w:val="00480418"/>
    <w:rsid w:val="00494534"/>
    <w:rsid w:val="004D64F4"/>
    <w:rsid w:val="004E7D1C"/>
    <w:rsid w:val="0052537A"/>
    <w:rsid w:val="00580CD4"/>
    <w:rsid w:val="005A5454"/>
    <w:rsid w:val="005B691A"/>
    <w:rsid w:val="005E7976"/>
    <w:rsid w:val="00607FA6"/>
    <w:rsid w:val="006202D6"/>
    <w:rsid w:val="00625262"/>
    <w:rsid w:val="00655C24"/>
    <w:rsid w:val="006825F5"/>
    <w:rsid w:val="00693D7C"/>
    <w:rsid w:val="00726D64"/>
    <w:rsid w:val="00764134"/>
    <w:rsid w:val="0076769E"/>
    <w:rsid w:val="007A7BB6"/>
    <w:rsid w:val="007B4E49"/>
    <w:rsid w:val="007D4ED0"/>
    <w:rsid w:val="007E3F78"/>
    <w:rsid w:val="008A0531"/>
    <w:rsid w:val="008A56E7"/>
    <w:rsid w:val="008A56E8"/>
    <w:rsid w:val="008B0A06"/>
    <w:rsid w:val="008C38E1"/>
    <w:rsid w:val="008D3AAA"/>
    <w:rsid w:val="00903923"/>
    <w:rsid w:val="00912BFC"/>
    <w:rsid w:val="00926695"/>
    <w:rsid w:val="00955D37"/>
    <w:rsid w:val="00965994"/>
    <w:rsid w:val="00A325A5"/>
    <w:rsid w:val="00AD2602"/>
    <w:rsid w:val="00AD2A80"/>
    <w:rsid w:val="00AF246B"/>
    <w:rsid w:val="00B074A8"/>
    <w:rsid w:val="00B23988"/>
    <w:rsid w:val="00B47FAC"/>
    <w:rsid w:val="00B507D1"/>
    <w:rsid w:val="00BA372F"/>
    <w:rsid w:val="00BC377B"/>
    <w:rsid w:val="00BC6026"/>
    <w:rsid w:val="00BD040F"/>
    <w:rsid w:val="00C304E4"/>
    <w:rsid w:val="00C323FC"/>
    <w:rsid w:val="00C35447"/>
    <w:rsid w:val="00C46984"/>
    <w:rsid w:val="00C6348C"/>
    <w:rsid w:val="00D01812"/>
    <w:rsid w:val="00D1746B"/>
    <w:rsid w:val="00D35791"/>
    <w:rsid w:val="00DB655E"/>
    <w:rsid w:val="00E01848"/>
    <w:rsid w:val="00E03182"/>
    <w:rsid w:val="00E20A39"/>
    <w:rsid w:val="00E3150A"/>
    <w:rsid w:val="00E61E58"/>
    <w:rsid w:val="00E93486"/>
    <w:rsid w:val="00EB6449"/>
    <w:rsid w:val="00EE0F48"/>
    <w:rsid w:val="00F04456"/>
    <w:rsid w:val="00F2458D"/>
    <w:rsid w:val="00F5757B"/>
    <w:rsid w:val="00FA161F"/>
    <w:rsid w:val="00FC3B45"/>
    <w:rsid w:val="00FC6958"/>
    <w:rsid w:val="00FD047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1"/>
    </o:shapelayout>
  </w:shapeDefaults>
  <w:decimalSymbol w:val="."/>
  <w:listSeparator w:val=","/>
  <w14:docId w14:val="1BF966FC"/>
  <w15:docId w15:val="{2363F8B7-CC97-422C-B67A-AA1272DD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Montserrat"/>
        <w:color w:val="003399"/>
        <w:szCs w:val="40"/>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58D"/>
    <w:rPr>
      <w:lang w:val="en-GB"/>
    </w:rPr>
  </w:style>
  <w:style w:type="paragraph" w:styleId="Titlu2">
    <w:name w:val="heading 2"/>
    <w:basedOn w:val="Normal"/>
    <w:next w:val="Normal"/>
    <w:link w:val="Titlu2Caracter"/>
    <w:uiPriority w:val="9"/>
    <w:unhideWhenUsed/>
    <w:qFormat/>
    <w:rsid w:val="00BC377B"/>
    <w:pPr>
      <w:keepNext/>
      <w:keepLines/>
      <w:spacing w:before="40" w:after="0" w:line="240" w:lineRule="auto"/>
      <w:outlineLvl w:val="1"/>
    </w:pPr>
    <w:rPr>
      <w:rFonts w:asciiTheme="majorHAnsi" w:eastAsiaTheme="majorEastAsia" w:hAnsiTheme="majorHAnsi" w:cstheme="majorBidi"/>
      <w:color w:val="C19501" w:themeColor="accent1" w:themeShade="BF"/>
      <w:sz w:val="26"/>
      <w:szCs w:val="26"/>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2458D"/>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F2458D"/>
  </w:style>
  <w:style w:type="paragraph" w:styleId="Subsol">
    <w:name w:val="footer"/>
    <w:basedOn w:val="Normal"/>
    <w:link w:val="SubsolCaracter"/>
    <w:uiPriority w:val="99"/>
    <w:unhideWhenUsed/>
    <w:rsid w:val="00F2458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2458D"/>
  </w:style>
  <w:style w:type="paragraph" w:customStyle="1" w:styleId="Zkladnodstavec">
    <w:name w:val="[Základní odstavec]"/>
    <w:basedOn w:val="Normal"/>
    <w:uiPriority w:val="99"/>
    <w:rsid w:val="00F2458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tlu2Caracter">
    <w:name w:val="Titlu 2 Caracter"/>
    <w:basedOn w:val="Fontdeparagrafimplicit"/>
    <w:link w:val="Titlu2"/>
    <w:uiPriority w:val="9"/>
    <w:rsid w:val="00BC377B"/>
    <w:rPr>
      <w:rFonts w:asciiTheme="majorHAnsi" w:eastAsiaTheme="majorEastAsia" w:hAnsiTheme="majorHAnsi" w:cstheme="majorBidi"/>
      <w:color w:val="C19501" w:themeColor="accent1" w:themeShade="BF"/>
      <w:sz w:val="26"/>
      <w:szCs w:val="26"/>
      <w:lang w:val="en-US"/>
    </w:rPr>
  </w:style>
  <w:style w:type="paragraph" w:styleId="Listparagraf">
    <w:name w:val="List Paragraph"/>
    <w:basedOn w:val="Normal"/>
    <w:link w:val="ListparagrafCaracter"/>
    <w:qFormat/>
    <w:rsid w:val="00BC377B"/>
    <w:pPr>
      <w:spacing w:after="200" w:line="276" w:lineRule="auto"/>
      <w:ind w:left="720"/>
      <w:contextualSpacing/>
    </w:pPr>
    <w:rPr>
      <w:lang w:val="en-US"/>
    </w:rPr>
  </w:style>
  <w:style w:type="paragraph" w:styleId="Cuprins1">
    <w:name w:val="toc 1"/>
    <w:basedOn w:val="Normal"/>
    <w:next w:val="Normal"/>
    <w:autoRedefine/>
    <w:uiPriority w:val="39"/>
    <w:unhideWhenUsed/>
    <w:rsid w:val="00BC377B"/>
    <w:pPr>
      <w:tabs>
        <w:tab w:val="right" w:leader="dot" w:pos="9056"/>
      </w:tabs>
      <w:spacing w:after="0" w:line="240" w:lineRule="auto"/>
      <w:jc w:val="center"/>
    </w:pPr>
    <w:rPr>
      <w:b/>
      <w:sz w:val="24"/>
      <w:szCs w:val="24"/>
      <w:lang w:val="en-US"/>
    </w:rPr>
  </w:style>
  <w:style w:type="character" w:customStyle="1" w:styleId="ListparagrafCaracter">
    <w:name w:val="Listă paragraf Caracter"/>
    <w:link w:val="Listparagraf"/>
    <w:locked/>
    <w:rsid w:val="00BC377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8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png"/><Relationship Id="rId4" Type="http://schemas.openxmlformats.org/officeDocument/2006/relationships/image" Target="media/image4.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ČVUT-PLATNE-BARVY">
      <a:dk1>
        <a:srgbClr val="003399"/>
      </a:dk1>
      <a:lt1>
        <a:sysClr val="window" lastClr="FFFFFF"/>
      </a:lt1>
      <a:dk2>
        <a:srgbClr val="9FAEE5"/>
      </a:dk2>
      <a:lt2>
        <a:srgbClr val="E7E6E6"/>
      </a:lt2>
      <a:accent1>
        <a:srgbClr val="FDC608"/>
      </a:accent1>
      <a:accent2>
        <a:srgbClr val="98C222"/>
      </a:accent2>
      <a:accent3>
        <a:srgbClr val="3C7486"/>
      </a:accent3>
      <a:accent4>
        <a:srgbClr val="FFCC00"/>
      </a:accent4>
      <a:accent5>
        <a:srgbClr val="BBBCBC"/>
      </a:accent5>
      <a:accent6>
        <a:srgbClr val="FDC608"/>
      </a:accent6>
      <a:hlink>
        <a:srgbClr val="98C222"/>
      </a:hlink>
      <a:folHlink>
        <a:srgbClr val="3C748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4D417-8D55-4666-9C3E-9805C671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417</Words>
  <Characters>2381</Characters>
  <Application>Microsoft Office Word</Application>
  <DocSecurity>0</DocSecurity>
  <Lines>19</Lines>
  <Paragraphs>5</Paragraphs>
  <ScaleCrop>false</ScaleCrop>
  <HeadingPairs>
    <vt:vector size="6" baseType="variant">
      <vt:variant>
        <vt:lpstr>Title</vt:lpstr>
      </vt:variant>
      <vt:variant>
        <vt:i4>1</vt:i4>
      </vt:variant>
      <vt:variant>
        <vt:lpstr>Titlu</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Koblížková</dc:creator>
  <cp:lastModifiedBy>Florin Popescu</cp:lastModifiedBy>
  <cp:revision>7</cp:revision>
  <dcterms:created xsi:type="dcterms:W3CDTF">2018-10-12T06:11:00Z</dcterms:created>
  <dcterms:modified xsi:type="dcterms:W3CDTF">2018-11-12T09:13:00Z</dcterms:modified>
</cp:coreProperties>
</file>